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1D4" w:rsidRPr="00973966" w:rsidRDefault="00EF21D4" w:rsidP="00EF21D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73966">
        <w:rPr>
          <w:rFonts w:ascii="Times New Roman" w:hAnsi="Times New Roman" w:cs="Times New Roman"/>
          <w:b/>
          <w:sz w:val="30"/>
          <w:szCs w:val="30"/>
        </w:rPr>
        <w:t>ООО «АСОИК»</w:t>
      </w:r>
    </w:p>
    <w:p w:rsidR="00EF21D4" w:rsidRPr="00973966" w:rsidRDefault="00EF21D4" w:rsidP="00EF21D4">
      <w:pPr>
        <w:tabs>
          <w:tab w:val="left" w:pos="489"/>
          <w:tab w:val="left" w:pos="1356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Центральный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офис:  614033</w:t>
      </w:r>
      <w:proofErr w:type="gramEnd"/>
      <w:r w:rsidRPr="00973966">
        <w:rPr>
          <w:rFonts w:ascii="Times New Roman" w:hAnsi="Times New Roman" w:cs="Times New Roman"/>
          <w:b/>
          <w:sz w:val="30"/>
          <w:szCs w:val="30"/>
        </w:rPr>
        <w:t xml:space="preserve">, г. Пермь, ул. </w:t>
      </w:r>
      <w:r>
        <w:rPr>
          <w:rFonts w:ascii="Times New Roman" w:hAnsi="Times New Roman" w:cs="Times New Roman"/>
          <w:b/>
          <w:sz w:val="30"/>
          <w:szCs w:val="30"/>
        </w:rPr>
        <w:t>1-я Бахаревская, 58</w:t>
      </w:r>
      <w:r w:rsidRPr="00973966">
        <w:rPr>
          <w:rFonts w:ascii="Times New Roman" w:hAnsi="Times New Roman" w:cs="Times New Roman"/>
          <w:b/>
          <w:sz w:val="30"/>
          <w:szCs w:val="30"/>
        </w:rPr>
        <w:t>,</w:t>
      </w:r>
    </w:p>
    <w:p w:rsidR="00EF21D4" w:rsidRPr="00973966" w:rsidRDefault="00EF21D4" w:rsidP="00EF21D4">
      <w:pPr>
        <w:tabs>
          <w:tab w:val="left" w:pos="489"/>
          <w:tab w:val="left" w:pos="1356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73966">
        <w:rPr>
          <w:rFonts w:ascii="Times New Roman" w:hAnsi="Times New Roman" w:cs="Times New Roman"/>
          <w:b/>
          <w:sz w:val="30"/>
          <w:szCs w:val="30"/>
        </w:rPr>
        <w:t>тел/факс (342) 294-44-36, 294-47-91</w:t>
      </w:r>
    </w:p>
    <w:p w:rsidR="00EF21D4" w:rsidRPr="00973966" w:rsidRDefault="00EF21D4" w:rsidP="00EF21D4">
      <w:pPr>
        <w:tabs>
          <w:tab w:val="left" w:pos="489"/>
          <w:tab w:val="left" w:pos="1356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73966">
        <w:rPr>
          <w:rFonts w:ascii="Times New Roman" w:hAnsi="Times New Roman" w:cs="Times New Roman"/>
          <w:b/>
          <w:sz w:val="30"/>
          <w:szCs w:val="30"/>
        </w:rPr>
        <w:t>тел. 298-42-46</w:t>
      </w:r>
    </w:p>
    <w:p w:rsidR="00EF21D4" w:rsidRDefault="00EF21D4" w:rsidP="00EF21D4">
      <w:pPr>
        <w:jc w:val="center"/>
      </w:pPr>
    </w:p>
    <w:p w:rsidR="00EF21D4" w:rsidRDefault="00EF21D4" w:rsidP="00EF21D4">
      <w:r w:rsidRPr="003F73DE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294B7A4" wp14:editId="6E55BEC1">
            <wp:simplePos x="0" y="0"/>
            <wp:positionH relativeFrom="column">
              <wp:posOffset>2120265</wp:posOffset>
            </wp:positionH>
            <wp:positionV relativeFrom="paragraph">
              <wp:posOffset>81280</wp:posOffset>
            </wp:positionV>
            <wp:extent cx="1676400" cy="1047750"/>
            <wp:effectExtent l="19050" t="0" r="0" b="0"/>
            <wp:wrapSquare wrapText="bothSides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D4" w:rsidRDefault="00EF21D4" w:rsidP="00EF21D4"/>
    <w:p w:rsidR="00EF21D4" w:rsidRDefault="00EF21D4" w:rsidP="00EF21D4"/>
    <w:p w:rsidR="00EF21D4" w:rsidRPr="00F82B05" w:rsidRDefault="00EF21D4" w:rsidP="00EF21D4"/>
    <w:p w:rsidR="00EF21D4" w:rsidRPr="005B518B" w:rsidRDefault="00EF21D4" w:rsidP="00EF21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518B">
        <w:rPr>
          <w:rFonts w:ascii="Times New Roman" w:hAnsi="Times New Roman" w:cs="Times New Roman"/>
          <w:b/>
          <w:sz w:val="40"/>
          <w:szCs w:val="40"/>
        </w:rPr>
        <w:t>Руководство по эксплуатации установки</w:t>
      </w:r>
    </w:p>
    <w:p w:rsidR="00EF21D4" w:rsidRPr="005B518B" w:rsidRDefault="00EF21D4" w:rsidP="00EF21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518B">
        <w:rPr>
          <w:rFonts w:ascii="Times New Roman" w:hAnsi="Times New Roman" w:cs="Times New Roman"/>
          <w:b/>
          <w:sz w:val="40"/>
          <w:szCs w:val="40"/>
          <w:lang w:val="en-US"/>
        </w:rPr>
        <w:t>ASOIK</w:t>
      </w:r>
      <w:r w:rsidRPr="005B518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B518B">
        <w:rPr>
          <w:rFonts w:ascii="Times New Roman" w:hAnsi="Times New Roman" w:cs="Times New Roman"/>
          <w:b/>
          <w:sz w:val="40"/>
          <w:szCs w:val="40"/>
          <w:lang w:val="en-US"/>
        </w:rPr>
        <w:t>PROGRESS</w:t>
      </w:r>
    </w:p>
    <w:p w:rsidR="00EF21D4" w:rsidRPr="005B518B" w:rsidRDefault="00EF21D4" w:rsidP="00EF21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АСК-08</w:t>
      </w:r>
    </w:p>
    <w:p w:rsidR="00EF21D4" w:rsidRDefault="00EF21D4" w:rsidP="00EF21D4">
      <w:pPr>
        <w:jc w:val="center"/>
        <w:rPr>
          <w:b/>
          <w:noProof/>
          <w:sz w:val="48"/>
          <w:lang w:eastAsia="ru-RU"/>
        </w:rPr>
      </w:pPr>
    </w:p>
    <w:p w:rsidR="00EF21D4" w:rsidRDefault="00CB7ED4" w:rsidP="00EF21D4">
      <w:pPr>
        <w:jc w:val="center"/>
        <w:rPr>
          <w:b/>
          <w:noProof/>
          <w:sz w:val="48"/>
          <w:lang w:eastAsia="ru-RU"/>
        </w:r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4629150" cy="3213437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Установка вид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43" cy="3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D4" w:rsidRPr="001D21AD" w:rsidRDefault="00EF21D4" w:rsidP="00EF21D4">
      <w:pPr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711488" behindDoc="1" locked="0" layoutInCell="1" allowOverlap="1" wp14:anchorId="05E6ECB2" wp14:editId="07132DAD">
            <wp:simplePos x="0" y="0"/>
            <wp:positionH relativeFrom="column">
              <wp:posOffset>4697730</wp:posOffset>
            </wp:positionH>
            <wp:positionV relativeFrom="paragraph">
              <wp:posOffset>306705</wp:posOffset>
            </wp:positionV>
            <wp:extent cx="836930" cy="854710"/>
            <wp:effectExtent l="19050" t="0" r="1270" b="0"/>
            <wp:wrapTight wrapText="bothSides">
              <wp:wrapPolygon edited="0">
                <wp:start x="-229" y="21857"/>
                <wp:lineTo x="20420" y="21857"/>
                <wp:lineTo x="20420" y="193"/>
                <wp:lineTo x="-229" y="193"/>
                <wp:lineTo x="-229" y="21857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3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ED4" w:rsidRDefault="00CB7ED4" w:rsidP="00CB7ED4">
      <w:pPr>
        <w:rPr>
          <w:b/>
          <w:sz w:val="48"/>
        </w:rPr>
      </w:pPr>
    </w:p>
    <w:p w:rsidR="00EF21D4" w:rsidRPr="007E4A0B" w:rsidRDefault="00911767" w:rsidP="00CB7ED4">
      <w:pPr>
        <w:ind w:left="1416" w:firstLine="708"/>
        <w:jc w:val="center"/>
        <w:rPr>
          <w:rStyle w:val="a8"/>
          <w:rFonts w:ascii="Times New Roman" w:hAnsi="Times New Roman" w:cs="Times New Roman"/>
          <w:sz w:val="36"/>
        </w:rPr>
      </w:pPr>
      <w:hyperlink r:id="rId11" w:history="1">
        <w:r w:rsidR="00EF21D4" w:rsidRPr="007E4A0B">
          <w:rPr>
            <w:rStyle w:val="a8"/>
            <w:rFonts w:ascii="Times New Roman" w:hAnsi="Times New Roman" w:cs="Times New Roman"/>
            <w:sz w:val="36"/>
            <w:lang w:val="en-US"/>
          </w:rPr>
          <w:t>www</w:t>
        </w:r>
        <w:r w:rsidR="00EF21D4" w:rsidRPr="007E4A0B">
          <w:rPr>
            <w:rStyle w:val="a8"/>
            <w:rFonts w:ascii="Times New Roman" w:hAnsi="Times New Roman" w:cs="Times New Roman"/>
            <w:sz w:val="36"/>
          </w:rPr>
          <w:t>.</w:t>
        </w:r>
        <w:proofErr w:type="spellStart"/>
        <w:r w:rsidR="00EF21D4" w:rsidRPr="007E4A0B">
          <w:rPr>
            <w:rStyle w:val="a8"/>
            <w:rFonts w:ascii="Times New Roman" w:hAnsi="Times New Roman" w:cs="Times New Roman"/>
            <w:sz w:val="36"/>
            <w:lang w:val="en-US"/>
          </w:rPr>
          <w:t>asoik</w:t>
        </w:r>
        <w:proofErr w:type="spellEnd"/>
        <w:r w:rsidR="00EF21D4" w:rsidRPr="007E4A0B">
          <w:rPr>
            <w:rStyle w:val="a8"/>
            <w:rFonts w:ascii="Times New Roman" w:hAnsi="Times New Roman" w:cs="Times New Roman"/>
            <w:sz w:val="36"/>
          </w:rPr>
          <w:t>.</w:t>
        </w:r>
        <w:r w:rsidR="00EF21D4" w:rsidRPr="007E4A0B">
          <w:rPr>
            <w:rStyle w:val="a8"/>
            <w:rFonts w:ascii="Times New Roman" w:hAnsi="Times New Roman" w:cs="Times New Roman"/>
            <w:sz w:val="36"/>
            <w:lang w:val="en-US"/>
          </w:rPr>
          <w:t>com</w:t>
        </w:r>
      </w:hyperlink>
    </w:p>
    <w:p w:rsidR="00EF21D4" w:rsidRPr="007E4A0B" w:rsidRDefault="00EF21D4" w:rsidP="00CB7ED4">
      <w:pPr>
        <w:jc w:val="center"/>
        <w:rPr>
          <w:rFonts w:ascii="Times New Roman" w:hAnsi="Times New Roman" w:cs="Times New Roman"/>
          <w:sz w:val="24"/>
        </w:rPr>
      </w:pPr>
      <w:r w:rsidRPr="007E4A0B">
        <w:rPr>
          <w:rFonts w:ascii="Times New Roman" w:hAnsi="Times New Roman" w:cs="Times New Roman"/>
          <w:sz w:val="24"/>
        </w:rPr>
        <w:t>Произведено в России, г. Пермь.</w:t>
      </w:r>
    </w:p>
    <w:p w:rsidR="002E67D0" w:rsidRDefault="002E67D0" w:rsidP="002E67D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Содержание</w:t>
      </w:r>
    </w:p>
    <w:p w:rsidR="0041109E" w:rsidRDefault="0041109E" w:rsidP="002E67D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3"/>
        <w:gridCol w:w="562"/>
      </w:tblGrid>
      <w:tr w:rsidR="0041109E" w:rsidTr="00D015CE">
        <w:tc>
          <w:tcPr>
            <w:tcW w:w="8642" w:type="dxa"/>
          </w:tcPr>
          <w:p w:rsidR="0041109E" w:rsidRPr="00D015CE" w:rsidRDefault="00CB7ED4" w:rsidP="00CB7ED4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Виды опасных воздействий и меры предосторожности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7ED4" w:rsidRPr="00D015CE" w:rsidRDefault="00CB7ED4" w:rsidP="00CB7ED4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Общие требования и технические характеристики машины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:rsidR="00B65B64" w:rsidRPr="00D015CE" w:rsidRDefault="00B65B64" w:rsidP="00B65B64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характеристики установки для сварки </w:t>
            </w: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ASOIK</w:t>
            </w: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PROGRESS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  <w:p w:rsidR="00B65B64" w:rsidRPr="00D015CE" w:rsidRDefault="00B65B64" w:rsidP="00B65B64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  <w:p w:rsidR="00B65B64" w:rsidRPr="00D015CE" w:rsidRDefault="00B65B64" w:rsidP="00B65B64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Технические характ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ристики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  <w:p w:rsidR="00B65B64" w:rsidRPr="00D015CE" w:rsidRDefault="00B65B64" w:rsidP="00B65B64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 xml:space="preserve">Техника безопасности при работе на установке для сварки кольцевых швов </w:t>
            </w: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ASOIK</w:t>
            </w: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PROGRESS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Описание установки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proofErr w:type="gramStart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Работа с системой управления ЧПУ установки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proofErr w:type="gramStart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D01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Виды профилактических работ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Типы неисправности и способы их устранения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Мероприятия регламентных работ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  <w:p w:rsidR="00432A71" w:rsidRPr="00D015CE" w:rsidRDefault="00432A71" w:rsidP="00432A71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планово-предупредительного ремонта</w:t>
            </w:r>
            <w:r w:rsidR="00D015CE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  <w:p w:rsidR="00D015CE" w:rsidRPr="00D015CE" w:rsidRDefault="00D015CE" w:rsidP="00D015C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Сертификат соответствия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703" w:type="dxa"/>
          </w:tcPr>
          <w:p w:rsidR="0041109E" w:rsidRPr="00D015CE" w:rsidRDefault="00CB7ED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7ED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65B64" w:rsidRPr="00D015CE" w:rsidRDefault="00B65B64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432A71" w:rsidRPr="00D015CE" w:rsidRDefault="00432A71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32A71" w:rsidRPr="00D015CE" w:rsidRDefault="00D015CE" w:rsidP="002E6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15C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41109E" w:rsidRDefault="0041109E" w:rsidP="002E67D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67D0" w:rsidRDefault="002E67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2E67D0" w:rsidRPr="00C938DE" w:rsidRDefault="002E67D0" w:rsidP="002E67D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38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ВНИМАНИЕ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В соответствии с приказом Министерства труда и социальной защиты Российской Федерации №916н от 1 декабря 2015 года, к работе на данной установке допускается персонал, прошедший оценку квалификации на соответствие профессиональному стандарту «</w:t>
      </w:r>
      <w:r w:rsidRPr="00C938DE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C938DE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В/01.4, уровень 4.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В случае несоблюдения требований по квалификации персонала, производитель (ООО «АСОИК») не несет гарантийных обязательств по работе установки, а также любой другой ответственности, связанной с неправильной работой установки, несчастными случаями, авариями, порчей заводского имущества и пр.</w:t>
      </w:r>
    </w:p>
    <w:p w:rsidR="002E67D0" w:rsidRPr="00C938DE" w:rsidRDefault="002E67D0" w:rsidP="002E67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</w:p>
    <w:p w:rsidR="002E67D0" w:rsidRPr="00C938DE" w:rsidRDefault="002E67D0" w:rsidP="002E67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Перечень центров оценки квалификации работников размещен на сайте 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NAKS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2E67D0" w:rsidRPr="00F501B0" w:rsidRDefault="002E67D0" w:rsidP="002E67D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E67D0" w:rsidRPr="00C938DE" w:rsidRDefault="002E67D0" w:rsidP="002E67D0">
      <w:pPr>
        <w:rPr>
          <w:rFonts w:ascii="Times New Roman" w:hAnsi="Times New Roman" w:cs="Times New Roman"/>
          <w:b/>
          <w:sz w:val="28"/>
          <w:szCs w:val="28"/>
        </w:rPr>
      </w:pPr>
    </w:p>
    <w:p w:rsidR="00BC22AA" w:rsidRDefault="00BC2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67D0" w:rsidRPr="00C938DE" w:rsidRDefault="002E67D0" w:rsidP="002E67D0">
      <w:pPr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b/>
          <w:sz w:val="28"/>
          <w:szCs w:val="28"/>
        </w:rPr>
        <w:lastRenderedPageBreak/>
        <w:t>Перед началом работ внимательно прочтите данную инструкцию</w:t>
      </w:r>
    </w:p>
    <w:p w:rsidR="002E67D0" w:rsidRPr="00C938DE" w:rsidRDefault="002E67D0" w:rsidP="002E67D0">
      <w:pPr>
        <w:pStyle w:val="1"/>
      </w:pPr>
      <w:bookmarkStart w:id="0" w:name="_Toc208651803"/>
      <w:r w:rsidRPr="00C938DE">
        <w:t>Виды опасных воздействий и меры предосторожности</w:t>
      </w:r>
      <w:bookmarkEnd w:id="0"/>
    </w:p>
    <w:p w:rsidR="002E67D0" w:rsidRPr="00C938DE" w:rsidRDefault="002E67D0" w:rsidP="002E67D0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b/>
          <w:noProof/>
          <w:color w:val="FFFFFF"/>
          <w:sz w:val="28"/>
          <w:szCs w:val="28"/>
          <w:lang w:eastAsia="ru-RU"/>
        </w:rPr>
        <w:drawing>
          <wp:inline distT="0" distB="0" distL="0" distR="0" wp14:anchorId="27C8447A" wp14:editId="48F7C779">
            <wp:extent cx="266700" cy="24765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hAnsi="Times New Roman" w:cs="Times New Roman"/>
          <w:b/>
          <w:color w:val="FFFFFF"/>
          <w:sz w:val="28"/>
          <w:szCs w:val="28"/>
          <w:highlight w:val="black"/>
        </w:rPr>
        <w:t xml:space="preserve">  </w:t>
      </w:r>
      <w:proofErr w:type="gramStart"/>
      <w:r w:rsidRPr="00C938DE">
        <w:rPr>
          <w:rFonts w:ascii="Times New Roman" w:hAnsi="Times New Roman" w:cs="Times New Roman"/>
          <w:b/>
          <w:color w:val="FFFFFF"/>
          <w:sz w:val="28"/>
          <w:szCs w:val="28"/>
          <w:highlight w:val="black"/>
        </w:rPr>
        <w:t>ОПАСНО</w:t>
      </w:r>
      <w:r w:rsidRPr="00C938DE">
        <w:rPr>
          <w:rFonts w:ascii="Times New Roman" w:hAnsi="Times New Roman" w:cs="Times New Roman"/>
          <w:b/>
          <w:sz w:val="28"/>
          <w:szCs w:val="28"/>
          <w:highlight w:val="black"/>
        </w:rPr>
        <w:t>..</w:t>
      </w:r>
      <w:proofErr w:type="gramEnd"/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Эксплуатация машины и проведение работ по техническому обслуживанию и ремонту могут представлять опасность для жизни и здоровья человека! Следует соблюдать меры предосторожности от следующих видов воздействий: электрическое и магнитное поле, удар электрическим током, излучение сварочной дуги, дыма, рабочих газов, искр, механического повреждения.</w:t>
      </w:r>
    </w:p>
    <w:p w:rsidR="002E67D0" w:rsidRPr="00C938DE" w:rsidRDefault="002E67D0" w:rsidP="002E67D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</w:r>
    </w:p>
    <w:p w:rsidR="00C938DE" w:rsidRPr="00C938DE" w:rsidRDefault="00C938DE" w:rsidP="002E67D0">
      <w:pPr>
        <w:rPr>
          <w:rFonts w:ascii="Times New Roman" w:hAnsi="Times New Roman" w:cs="Times New Roman"/>
          <w:sz w:val="28"/>
          <w:szCs w:val="28"/>
        </w:rPr>
      </w:pPr>
    </w:p>
    <w:p w:rsidR="00C938DE" w:rsidRPr="00C938DE" w:rsidRDefault="00C938DE" w:rsidP="002E67D0">
      <w:pPr>
        <w:rPr>
          <w:rFonts w:ascii="Times New Roman" w:hAnsi="Times New Roman" w:cs="Times New Roman"/>
          <w:sz w:val="28"/>
          <w:szCs w:val="28"/>
        </w:rPr>
      </w:pPr>
    </w:p>
    <w:p w:rsidR="00C938DE" w:rsidRPr="00C938DE" w:rsidRDefault="00C938DE" w:rsidP="002E67D0">
      <w:pPr>
        <w:rPr>
          <w:rFonts w:ascii="Times New Roman" w:hAnsi="Times New Roman" w:cs="Times New Roman"/>
          <w:sz w:val="28"/>
          <w:szCs w:val="28"/>
        </w:rPr>
      </w:pPr>
    </w:p>
    <w:p w:rsidR="002E67D0" w:rsidRPr="00C938DE" w:rsidRDefault="002E67D0" w:rsidP="002E67D0">
      <w:pPr>
        <w:rPr>
          <w:rFonts w:ascii="Times New Roman" w:hAnsi="Times New Roman" w:cs="Times New Roman"/>
          <w:b/>
          <w:sz w:val="28"/>
          <w:szCs w:val="28"/>
        </w:rPr>
      </w:pPr>
    </w:p>
    <w:p w:rsidR="002E67D0" w:rsidRPr="00C938DE" w:rsidRDefault="002E67D0" w:rsidP="002E67D0">
      <w:pPr>
        <w:rPr>
          <w:rFonts w:ascii="Times New Roman" w:hAnsi="Times New Roman" w:cs="Times New Roman"/>
          <w:sz w:val="28"/>
          <w:szCs w:val="28"/>
        </w:rPr>
      </w:pPr>
    </w:p>
    <w:p w:rsidR="002E67D0" w:rsidRPr="00C938DE" w:rsidRDefault="002E67D0" w:rsidP="002E67D0">
      <w:pPr>
        <w:spacing w:after="20"/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4AC4DEA" wp14:editId="4135E57F">
            <wp:simplePos x="0" y="0"/>
            <wp:positionH relativeFrom="column">
              <wp:posOffset>-114300</wp:posOffset>
            </wp:positionH>
            <wp:positionV relativeFrom="paragraph">
              <wp:posOffset>46990</wp:posOffset>
            </wp:positionV>
            <wp:extent cx="1094740" cy="991870"/>
            <wp:effectExtent l="19050" t="0" r="0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8DE">
        <w:rPr>
          <w:rFonts w:ascii="Times New Roman" w:hAnsi="Times New Roman" w:cs="Times New Roman"/>
          <w:b/>
          <w:sz w:val="28"/>
          <w:szCs w:val="28"/>
        </w:rPr>
        <w:t xml:space="preserve">Электрическое и магнитное поле </w:t>
      </w:r>
    </w:p>
    <w:p w:rsidR="002E67D0" w:rsidRPr="00C938DE" w:rsidRDefault="002E67D0" w:rsidP="002E67D0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b/>
          <w:sz w:val="28"/>
          <w:szCs w:val="28"/>
        </w:rPr>
        <w:t>может быть опасно!</w:t>
      </w:r>
    </w:p>
    <w:p w:rsidR="002E67D0" w:rsidRPr="00C938DE" w:rsidRDefault="002E67D0" w:rsidP="002E67D0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2E67D0" w:rsidRPr="00C938DE" w:rsidRDefault="002E67D0" w:rsidP="002E67D0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Электромагнитное поле, образованное протеканием электрического тока по проводникам, существует вокруг силовых кабелей и источника.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Электромагнитные поля могут влиять на работу электронного стимулятора сердца. Воздействие электромагнитных полей на ор</w:t>
      </w:r>
      <w:r w:rsidR="00E56597">
        <w:rPr>
          <w:rFonts w:ascii="Times New Roman" w:hAnsi="Times New Roman" w:cs="Times New Roman"/>
          <w:sz w:val="28"/>
          <w:szCs w:val="28"/>
        </w:rPr>
        <w:t xml:space="preserve">ганизм человека во время сварки </w:t>
      </w:r>
      <w:r w:rsidRPr="00C938DE">
        <w:rPr>
          <w:rFonts w:ascii="Times New Roman" w:hAnsi="Times New Roman" w:cs="Times New Roman"/>
          <w:sz w:val="28"/>
          <w:szCs w:val="28"/>
        </w:rPr>
        <w:t>до конца не изучено, и может негативно сказаться на здоровье.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Для уменьшения воздействия электромагнитного поля при работе необходимо следовать следующим инструкциям:</w:t>
      </w:r>
    </w:p>
    <w:p w:rsidR="002E67D0" w:rsidRPr="00C938DE" w:rsidRDefault="002E67D0" w:rsidP="002E67D0">
      <w:pPr>
        <w:pStyle w:val="Ctrl-"/>
        <w:rPr>
          <w:sz w:val="28"/>
          <w:szCs w:val="28"/>
        </w:rPr>
      </w:pPr>
      <w:r w:rsidRPr="00C938DE">
        <w:rPr>
          <w:sz w:val="28"/>
          <w:szCs w:val="28"/>
        </w:rPr>
        <w:t>располагайте силовой кабель и кабель заземления параллельно, как можно ближе друг к другу. Если возможно, свяжите их, не сворачивайте в кольца силовые кабеля;</w:t>
      </w:r>
    </w:p>
    <w:p w:rsidR="002E67D0" w:rsidRPr="00C938DE" w:rsidRDefault="002E67D0" w:rsidP="002E67D0">
      <w:pPr>
        <w:pStyle w:val="Ctrl-"/>
        <w:rPr>
          <w:sz w:val="28"/>
          <w:szCs w:val="28"/>
        </w:rPr>
      </w:pPr>
      <w:r w:rsidRPr="00C938DE">
        <w:rPr>
          <w:sz w:val="28"/>
          <w:szCs w:val="28"/>
        </w:rPr>
        <w:t>не обматывайте силовой кабель установки и кабель сварочного тока, вокруг себя;</w:t>
      </w:r>
    </w:p>
    <w:p w:rsidR="002E67D0" w:rsidRPr="00C938DE" w:rsidRDefault="002E67D0" w:rsidP="002E67D0">
      <w:pPr>
        <w:spacing w:after="20"/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B20AA9" wp14:editId="084FC0DA">
            <wp:extent cx="962025" cy="942302"/>
            <wp:effectExtent l="19050" t="0" r="9525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hAnsi="Times New Roman" w:cs="Times New Roman"/>
          <w:b/>
          <w:sz w:val="28"/>
          <w:szCs w:val="28"/>
        </w:rPr>
        <w:t>Удар электрическим током смертельно опасен!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При включении источника силовые цепи находятся под напряжением. Не прикасайтесь к ним голыми руками и другими частями тела. Будьте осторожны, если Ваша одежда влажная или мокрая. Для изоляции рук, рекомендуется надевать сухие перчатки без отверстий.</w:t>
      </w:r>
    </w:p>
    <w:p w:rsidR="002E67D0" w:rsidRPr="00C938DE" w:rsidRDefault="00E56597" w:rsidP="002E67D0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61B4C" wp14:editId="5D7223F9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115050" cy="48577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C8EBD" id="Прямоугольник 30" o:spid="_x0000_s1026" style="position:absolute;margin-left:0;margin-top:.85pt;width:481.5pt;height:38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" filled="f" strokecolor="black [3213]" strokeweight="1pt">
                <w10:wrap anchorx="margin"/>
              </v:rect>
            </w:pict>
          </mc:Fallback>
        </mc:AlternateContent>
      </w:r>
      <w:r w:rsidR="002E67D0" w:rsidRPr="00C938DE">
        <w:rPr>
          <w:rFonts w:ascii="Times New Roman" w:hAnsi="Times New Roman" w:cs="Times New Roman"/>
          <w:b/>
          <w:sz w:val="28"/>
          <w:szCs w:val="28"/>
        </w:rPr>
        <w:t>Внимание!!! меняйте расходные части сварочной горелки только при выключенном источнике питания</w:t>
      </w:r>
    </w:p>
    <w:p w:rsidR="002E67D0" w:rsidRPr="00C938DE" w:rsidRDefault="002E67D0" w:rsidP="002E67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 xml:space="preserve">Никогда одновременно не прикасайтесь к различным частям, находящимся под электрическим потенциалом. </w:t>
      </w:r>
    </w:p>
    <w:p w:rsidR="002E67D0" w:rsidRPr="00C938DE" w:rsidRDefault="002E67D0" w:rsidP="002E67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Перед выполнением каких-либо работ по обслуживанию электрического оборудования отключите его от питающей сети. Линия питания должна иметь видимый разрыв: разъединенная вилка, выключенный рубильник, снятая плавкая вставка.</w:t>
      </w:r>
    </w:p>
    <w:p w:rsidR="002E67D0" w:rsidRPr="00C938DE" w:rsidRDefault="002E67D0" w:rsidP="002E67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Устанавливайте оборудование в соответствии с руководством по эксплуатации, рекомендациями производителя и существующими стандартами. Надежно заземлите оборудование в соответствии с существующими стандартами и рекомендациями производителя.</w:t>
      </w:r>
    </w:p>
    <w:p w:rsidR="002E67D0" w:rsidRPr="00C938DE" w:rsidRDefault="002E67D0" w:rsidP="002E67D0">
      <w:pPr>
        <w:spacing w:after="20"/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DB00EA" wp14:editId="32BEFBB5">
            <wp:extent cx="1291338" cy="1000125"/>
            <wp:effectExtent l="19050" t="0" r="4062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38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hAnsi="Times New Roman" w:cs="Times New Roman"/>
          <w:b/>
          <w:sz w:val="28"/>
          <w:szCs w:val="28"/>
        </w:rPr>
        <w:t>Излучение сварочной дуги опасно!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При работе установки для сварки необходима надежная защита оператора от излучения сварочной дуги. Наблюдение за процессом возможно только через специальные защитные стекла, а также защитные очки от ультрафиолетовых лучей.</w:t>
      </w:r>
    </w:p>
    <w:p w:rsidR="002E67D0" w:rsidRPr="00C938DE" w:rsidRDefault="002E67D0" w:rsidP="002E67D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B1B67" wp14:editId="01E737A8">
            <wp:extent cx="1143305" cy="923925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0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hAnsi="Times New Roman" w:cs="Times New Roman"/>
          <w:b/>
          <w:sz w:val="28"/>
          <w:szCs w:val="28"/>
        </w:rPr>
        <w:t>Дым и газы опасны для здоровья!</w:t>
      </w:r>
    </w:p>
    <w:p w:rsidR="002E67D0" w:rsidRPr="00C938DE" w:rsidRDefault="002E67D0" w:rsidP="002E67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 процессе сварки выделяются дым, газы и пары, вредные для здоровья. Избегайте попадания дыма, газов и паров в дыхательные пути. Работайте только с включенной вентиляцией, чтобы дым и газы не попадали в органы дыхания.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ab/>
        <w:t>Прочтите и усвойте инструкции производителя на оборудование, на расходные материалы, включая инструкции по безопасности, и следуйте мерам безопасности, принятым на вашем предприятии. Инструкции по безопасности предоставляются дистрибьюторами или производителями материалов и оборудования.</w:t>
      </w:r>
    </w:p>
    <w:p w:rsidR="002E67D0" w:rsidRPr="00C938DE" w:rsidRDefault="002E67D0" w:rsidP="002E67D0">
      <w:pPr>
        <w:rPr>
          <w:rFonts w:ascii="Times New Roman" w:hAnsi="Times New Roman" w:cs="Times New Roman"/>
          <w:sz w:val="28"/>
          <w:szCs w:val="28"/>
        </w:rPr>
      </w:pPr>
    </w:p>
    <w:p w:rsidR="002E67D0" w:rsidRPr="00C938DE" w:rsidRDefault="002E67D0" w:rsidP="002E67D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4ED777" wp14:editId="51ACA2E2">
            <wp:extent cx="877196" cy="952500"/>
            <wp:effectExtent l="19050" t="0" r="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hAnsi="Times New Roman" w:cs="Times New Roman"/>
          <w:b/>
          <w:sz w:val="28"/>
          <w:szCs w:val="28"/>
        </w:rPr>
        <w:t>Искры и брызги сварки могут быть причиной пожара или взрыва!</w:t>
      </w:r>
      <w:r w:rsidRPr="00C93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В процессе работы установки возможно разбрызгивание расплавленного металла в зоне сварки. Запрещено размещать в рабочей зоне установки посторонних (в том числе легковоспламеняющихся) предметов и вещей.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 xml:space="preserve">Рекомендуется носить свободную, защитную одежду без масляных пятен, кожаные перчатки, толстую рубашку, брюки без отворотов, высокие сапоги и головной убор. </w:t>
      </w:r>
    </w:p>
    <w:p w:rsidR="002E67D0" w:rsidRPr="00C938DE" w:rsidRDefault="002E67D0" w:rsidP="002E67D0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ab/>
        <w:t>Запрещено размещать вблизи установки ЛВЖ, газобаллонного оборудования. Обязательно должны быть размещены средства первичного пожаротушения в зоне установки машины.</w:t>
      </w:r>
    </w:p>
    <w:p w:rsidR="002E67D0" w:rsidRPr="00C938DE" w:rsidRDefault="002E67D0" w:rsidP="002E67D0">
      <w:pPr>
        <w:autoSpaceDE w:val="0"/>
        <w:autoSpaceDN w:val="0"/>
        <w:adjustRightInd w:val="0"/>
        <w:rPr>
          <w:rFonts w:ascii="Times New Roman" w:eastAsia="AkzidenzGroteskPro-Bold" w:hAnsi="Times New Roman" w:cs="Times New Roman"/>
          <w:b/>
          <w:bCs/>
          <w:sz w:val="28"/>
          <w:szCs w:val="28"/>
        </w:rPr>
      </w:pPr>
      <w:r w:rsidRPr="00C938DE">
        <w:rPr>
          <w:rFonts w:ascii="Times New Roman" w:eastAsia="AkzidenzGroteskPro-Bold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F1A0D9" wp14:editId="5EB4A27C">
            <wp:extent cx="686057" cy="781050"/>
            <wp:effectExtent l="19050" t="0" r="0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6" cy="78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8DE">
        <w:rPr>
          <w:rFonts w:ascii="Times New Roman" w:eastAsia="AkzidenzGroteskPro-Bold" w:hAnsi="Times New Roman" w:cs="Times New Roman"/>
          <w:b/>
          <w:bCs/>
          <w:sz w:val="28"/>
          <w:szCs w:val="28"/>
        </w:rPr>
        <w:t>Шум может привести к нарушениям слуха!</w:t>
      </w:r>
    </w:p>
    <w:p w:rsidR="002E67D0" w:rsidRPr="00C938DE" w:rsidRDefault="002E67D0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  <w:r w:rsidRPr="00C938DE">
        <w:rPr>
          <w:rFonts w:ascii="Times New Roman" w:eastAsia="AkzidenzGroteskPro-Regular" w:hAnsi="Times New Roman" w:cs="Times New Roman"/>
          <w:sz w:val="28"/>
          <w:szCs w:val="28"/>
        </w:rPr>
        <w:t xml:space="preserve">При работе установки для кольцевой сварки возможно превышение значений уровня шума, указанных в международных, региональных или муниципальных нормах. Длительное воздействие сильного шума может привести к нарушениям слуха. </w:t>
      </w:r>
    </w:p>
    <w:p w:rsidR="002E67D0" w:rsidRPr="00C938DE" w:rsidRDefault="002E67D0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  <w:r w:rsidRPr="00C938DE">
        <w:rPr>
          <w:rFonts w:ascii="Times New Roman" w:eastAsia="AkzidenzGroteskPro-Regular" w:hAnsi="Times New Roman" w:cs="Times New Roman"/>
          <w:sz w:val="28"/>
          <w:szCs w:val="28"/>
        </w:rPr>
        <w:t>При выполнении сварки обязательно использовать соответствующие средства защиты слуха за исключением случаев, когда замеры уровня звукового давления в помещении, где установлено оборудование, подтверждают отсутствие необходимости в средствах защиты слуха согласно применимым международным, региональным или муниципальным нормам.</w:t>
      </w:r>
    </w:p>
    <w:p w:rsidR="002E67D0" w:rsidRPr="00C938DE" w:rsidRDefault="002E67D0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  <w:r w:rsidRPr="00C938DE">
        <w:rPr>
          <w:rFonts w:ascii="Times New Roman" w:eastAsia="AkzidenzGroteskPro-Regular" w:hAnsi="Times New Roman" w:cs="Times New Roman"/>
          <w:sz w:val="28"/>
          <w:szCs w:val="28"/>
        </w:rPr>
        <w:t xml:space="preserve"> Следует применять административные меры в месте эксплуатации оборудования с целью ограничения доступа и ограничения времени воздействия на оператора. Обязательно использовать защитные наушники, если уровень шума является опасным или если после принятия всех </w:t>
      </w:r>
      <w:r w:rsidRPr="00C938DE">
        <w:rPr>
          <w:rFonts w:ascii="Times New Roman" w:eastAsia="AkzidenzGroteskPro-Regular" w:hAnsi="Times New Roman" w:cs="Times New Roman"/>
          <w:sz w:val="28"/>
          <w:szCs w:val="28"/>
        </w:rPr>
        <w:lastRenderedPageBreak/>
        <w:t xml:space="preserve">инженерных и административных мер сохраняется опасность повреждения слуха. </w:t>
      </w:r>
    </w:p>
    <w:p w:rsidR="002E67D0" w:rsidRPr="00C938DE" w:rsidRDefault="002E67D0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  <w:r w:rsidRPr="00C938DE">
        <w:rPr>
          <w:rFonts w:ascii="Times New Roman" w:eastAsia="AkzidenzGroteskPro-Regular" w:hAnsi="Times New Roman" w:cs="Times New Roman"/>
          <w:sz w:val="28"/>
          <w:szCs w:val="28"/>
        </w:rPr>
        <w:t xml:space="preserve">Если использование средств защиты слуха необходимо, следует использовать только утвержденные устройства индивидуальной защиты, такие как наушники или </w:t>
      </w:r>
      <w:proofErr w:type="spellStart"/>
      <w:r w:rsidRPr="00C938DE">
        <w:rPr>
          <w:rFonts w:ascii="Times New Roman" w:eastAsia="AkzidenzGroteskPro-Regular" w:hAnsi="Times New Roman" w:cs="Times New Roman"/>
          <w:sz w:val="28"/>
          <w:szCs w:val="28"/>
        </w:rPr>
        <w:t>беруши</w:t>
      </w:r>
      <w:proofErr w:type="spellEnd"/>
      <w:r w:rsidRPr="00C938DE">
        <w:rPr>
          <w:rFonts w:ascii="Times New Roman" w:eastAsia="AkzidenzGroteskPro-Regular" w:hAnsi="Times New Roman" w:cs="Times New Roman"/>
          <w:sz w:val="28"/>
          <w:szCs w:val="28"/>
        </w:rPr>
        <w:t>, коэффициенты снижения шума которых соответствуют конкретной ситуации. Следует предупреждать окружающих о возможных опасностях, связанных с шумом. Кроме того, средства защиты слуха могут предотвратить попадание раскаленных брызг в уши.</w:t>
      </w:r>
    </w:p>
    <w:p w:rsidR="00C938DE" w:rsidRPr="00C938DE" w:rsidRDefault="00C938DE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</w:p>
    <w:p w:rsidR="00C938DE" w:rsidRPr="00C938DE" w:rsidRDefault="00C938DE">
      <w:pPr>
        <w:rPr>
          <w:rFonts w:ascii="Times New Roman" w:eastAsia="AkzidenzGroteskPro-Regular" w:hAnsi="Times New Roman" w:cs="Times New Roman"/>
          <w:sz w:val="28"/>
          <w:szCs w:val="28"/>
        </w:rPr>
      </w:pPr>
      <w:r w:rsidRPr="00C938DE">
        <w:rPr>
          <w:rFonts w:ascii="Times New Roman" w:eastAsia="AkzidenzGroteskPro-Regular" w:hAnsi="Times New Roman" w:cs="Times New Roman"/>
          <w:sz w:val="28"/>
          <w:szCs w:val="28"/>
        </w:rPr>
        <w:br w:type="page"/>
      </w:r>
    </w:p>
    <w:p w:rsidR="00C938DE" w:rsidRPr="00C938DE" w:rsidRDefault="00C938DE" w:rsidP="00C938DE">
      <w:pPr>
        <w:pStyle w:val="1"/>
      </w:pPr>
      <w:r w:rsidRPr="00C938DE">
        <w:lastRenderedPageBreak/>
        <w:t>Общие требования и технические характеристики машины</w:t>
      </w:r>
    </w:p>
    <w:p w:rsidR="00C938DE" w:rsidRPr="00C938DE" w:rsidRDefault="00C938DE" w:rsidP="00C938DE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Напряжение питания установки должно составлять 1х220 ±10% В.</w:t>
      </w:r>
    </w:p>
    <w:p w:rsidR="00C938DE" w:rsidRPr="00C938DE" w:rsidRDefault="00C938DE" w:rsidP="00C938DE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Корпус установки, её внутренние устройства и механизмы должны быть надежно заземлены.</w:t>
      </w:r>
    </w:p>
    <w:p w:rsidR="00C938DE" w:rsidRPr="00C938DE" w:rsidRDefault="00C938DE" w:rsidP="00C938DE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Установка должна содержаться в чистоте, во избежание преждевременного износа. Особое внимание следует уделять рельсовым направляющим, зубчатым передачам.</w:t>
      </w:r>
    </w:p>
    <w:p w:rsidR="00C938DE" w:rsidRPr="00C938DE" w:rsidRDefault="00C938DE" w:rsidP="00C938DE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К работе на установке должен допускаться только персонал, соответствующий квалификации «</w:t>
      </w:r>
      <w:r w:rsidRPr="00C938DE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C938DE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C938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В/01.4, уровень 4. Либо уровень 3 с обязательным присутствием персонала уровня 4.</w:t>
      </w:r>
    </w:p>
    <w:p w:rsidR="00C938DE" w:rsidRDefault="00C938DE" w:rsidP="00C938DE"/>
    <w:p w:rsidR="00C938DE" w:rsidRDefault="00C938DE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C938DE" w:rsidRPr="00B65B64" w:rsidRDefault="00CB7ED4" w:rsidP="00C938D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65B64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C938DE" w:rsidRPr="00B65B64">
        <w:rPr>
          <w:rFonts w:ascii="Times New Roman" w:hAnsi="Times New Roman" w:cs="Times New Roman"/>
          <w:b/>
          <w:sz w:val="28"/>
          <w:szCs w:val="28"/>
        </w:rPr>
        <w:t xml:space="preserve"> Технические характеристики установки для сварки </w:t>
      </w:r>
      <w:r w:rsidR="00BC22AA" w:rsidRPr="00B65B64">
        <w:rPr>
          <w:rFonts w:ascii="Times New Roman" w:hAnsi="Times New Roman" w:cs="Times New Roman"/>
          <w:b/>
          <w:sz w:val="28"/>
          <w:szCs w:val="28"/>
          <w:lang w:val="en-US"/>
        </w:rPr>
        <w:t>ASOIK</w:t>
      </w:r>
      <w:r w:rsidR="00BC22AA" w:rsidRPr="00B65B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2AA" w:rsidRPr="00B65B64">
        <w:rPr>
          <w:rFonts w:ascii="Times New Roman" w:hAnsi="Times New Roman" w:cs="Times New Roman"/>
          <w:b/>
          <w:sz w:val="28"/>
          <w:szCs w:val="28"/>
          <w:lang w:val="en-US"/>
        </w:rPr>
        <w:t>PROGRESS</w:t>
      </w:r>
    </w:p>
    <w:p w:rsidR="00C938DE" w:rsidRPr="00B65B64" w:rsidRDefault="00CB7ED4" w:rsidP="00CB7ED4">
      <w:pPr>
        <w:spacing w:after="200"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B64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C938DE" w:rsidRPr="00B65B64">
        <w:rPr>
          <w:rFonts w:ascii="Times New Roman" w:hAnsi="Times New Roman" w:cs="Times New Roman"/>
          <w:b/>
          <w:sz w:val="28"/>
          <w:szCs w:val="28"/>
        </w:rPr>
        <w:t>Конфигурация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256"/>
        <w:gridCol w:w="6089"/>
      </w:tblGrid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АСК-08</w:t>
            </w:r>
          </w:p>
        </w:tc>
      </w:tr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>Рабочая зона, мм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>Длина, мм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4020</w:t>
            </w:r>
          </w:p>
        </w:tc>
      </w:tr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>Ширина, мм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1480</w:t>
            </w:r>
          </w:p>
        </w:tc>
      </w:tr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 xml:space="preserve">Высота не более, мм 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</w:tr>
      <w:tr w:rsidR="00C938DE" w:rsidRPr="00B65B64" w:rsidTr="0031420B">
        <w:tc>
          <w:tcPr>
            <w:tcW w:w="1742" w:type="pct"/>
            <w:vAlign w:val="center"/>
          </w:tcPr>
          <w:p w:rsidR="00C938DE" w:rsidRPr="00B65B64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B64">
              <w:rPr>
                <w:rFonts w:ascii="Times New Roman" w:hAnsi="Times New Roman" w:cs="Times New Roman"/>
                <w:sz w:val="28"/>
                <w:szCs w:val="28"/>
              </w:rPr>
              <w:t>Размеры площадки под установку, мм</w:t>
            </w:r>
          </w:p>
        </w:tc>
        <w:tc>
          <w:tcPr>
            <w:tcW w:w="3258" w:type="pct"/>
            <w:vAlign w:val="center"/>
          </w:tcPr>
          <w:p w:rsidR="00C938DE" w:rsidRPr="00B65B64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5000х2500х2500</w:t>
            </w:r>
          </w:p>
        </w:tc>
      </w:tr>
    </w:tbl>
    <w:p w:rsidR="00C938DE" w:rsidRPr="00B65B64" w:rsidRDefault="00C938DE" w:rsidP="00CB7ED4">
      <w:pPr>
        <w:pStyle w:val="a3"/>
        <w:numPr>
          <w:ilvl w:val="1"/>
          <w:numId w:val="17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B64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Напряжение питания, В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1х220В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Частота, Гц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 xml:space="preserve">Потребляемая мощность </w:t>
            </w:r>
            <w:r>
              <w:rPr>
                <w:rFonts w:ascii="Times New Roman" w:hAnsi="Times New Roman" w:cs="Times New Roman"/>
                <w:sz w:val="28"/>
              </w:rPr>
              <w:t>установки</w:t>
            </w:r>
            <w:r w:rsidRPr="008D6896">
              <w:rPr>
                <w:rFonts w:ascii="Times New Roman" w:hAnsi="Times New Roman" w:cs="Times New Roman"/>
                <w:sz w:val="28"/>
              </w:rPr>
              <w:t>, Вт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1500</w:t>
            </w:r>
            <w:r w:rsidR="000975A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  <w:szCs w:val="28"/>
              </w:rPr>
              <w:t>Тип привода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Сервопривод</w:t>
            </w:r>
          </w:p>
        </w:tc>
      </w:tr>
      <w:tr w:rsidR="002C58B9" w:rsidRPr="008D6896" w:rsidTr="0031420B">
        <w:tc>
          <w:tcPr>
            <w:tcW w:w="3794" w:type="dxa"/>
          </w:tcPr>
          <w:p w:rsidR="002C58B9" w:rsidRPr="008D6896" w:rsidRDefault="002C58B9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привода продольного перемещения</w:t>
            </w:r>
          </w:p>
        </w:tc>
        <w:tc>
          <w:tcPr>
            <w:tcW w:w="5812" w:type="dxa"/>
            <w:vAlign w:val="center"/>
          </w:tcPr>
          <w:p w:rsidR="002C58B9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Шаговый двигатель</w:t>
            </w:r>
          </w:p>
        </w:tc>
      </w:tr>
      <w:tr w:rsidR="002C58B9" w:rsidRPr="008D6896" w:rsidTr="0031420B">
        <w:tc>
          <w:tcPr>
            <w:tcW w:w="3794" w:type="dxa"/>
          </w:tcPr>
          <w:p w:rsidR="002C58B9" w:rsidRDefault="002C58B9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привода системы колебания сварочной горелки</w:t>
            </w:r>
          </w:p>
        </w:tc>
        <w:tc>
          <w:tcPr>
            <w:tcW w:w="5812" w:type="dxa"/>
            <w:vAlign w:val="center"/>
          </w:tcPr>
          <w:p w:rsidR="002C58B9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Шаговый двигатель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Длина заготовки , мм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3000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Диаметр заготовки, мм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25-200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Максимальная толщина стенки заготовки, мм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8D6896">
              <w:rPr>
                <w:rFonts w:ascii="Times New Roman" w:hAnsi="Times New Roman" w:cs="Times New Roman"/>
                <w:sz w:val="28"/>
              </w:rPr>
              <w:t xml:space="preserve">еремещение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сварочной горелки по высоте</w:t>
            </w:r>
            <w:r>
              <w:rPr>
                <w:rFonts w:ascii="Times New Roman" w:hAnsi="Times New Roman" w:cs="Times New Roman"/>
                <w:sz w:val="28"/>
              </w:rPr>
              <w:t xml:space="preserve">, мм (ось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Z</w:t>
            </w:r>
            <w:r w:rsidRPr="008D6896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5812" w:type="dxa"/>
            <w:vAlign w:val="center"/>
          </w:tcPr>
          <w:p w:rsidR="00C938DE" w:rsidRPr="002C58B9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Перемещение сварочной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горелки</w:t>
            </w:r>
            <w:r w:rsidRPr="008D6896">
              <w:rPr>
                <w:rFonts w:ascii="Times New Roman" w:hAnsi="Times New Roman" w:cs="Times New Roman"/>
                <w:sz w:val="28"/>
              </w:rPr>
              <w:t xml:space="preserve">, мм (ось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X</w:t>
            </w:r>
            <w:r w:rsidRPr="008D6896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Перемещение сварочной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горелки</w:t>
            </w:r>
            <w:r w:rsidRPr="008D6896">
              <w:rPr>
                <w:rFonts w:ascii="Times New Roman" w:hAnsi="Times New Roman" w:cs="Times New Roman"/>
                <w:sz w:val="28"/>
              </w:rPr>
              <w:t xml:space="preserve">, мм (ось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Y</w:t>
            </w:r>
            <w:r w:rsidRPr="008D6896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5812" w:type="dxa"/>
            <w:vAlign w:val="center"/>
          </w:tcPr>
          <w:p w:rsidR="00C938DE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сварки</w:t>
            </w:r>
          </w:p>
        </w:tc>
        <w:tc>
          <w:tcPr>
            <w:tcW w:w="5812" w:type="dxa"/>
            <w:vAlign w:val="center"/>
          </w:tcPr>
          <w:p w:rsidR="00C938DE" w:rsidRPr="0055370D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Плавящимся электродов в защитном газе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Линейная скорость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вращателя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об</w:t>
            </w:r>
            <w:r w:rsidRPr="008D6896">
              <w:rPr>
                <w:rFonts w:ascii="Times New Roman" w:hAnsi="Times New Roman" w:cs="Times New Roman"/>
                <w:sz w:val="28"/>
                <w:szCs w:val="28"/>
              </w:rPr>
              <w:t>/мин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0,01-9,00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C938DE" w:rsidRPr="008D6896" w:rsidRDefault="00C938DE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Пульт оператора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Внешний, дистанционный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Шкаф автоматики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Встроенный</w:t>
            </w:r>
          </w:p>
        </w:tc>
      </w:tr>
      <w:tr w:rsidR="00C938DE" w:rsidRPr="008D6896" w:rsidTr="0031420B">
        <w:tc>
          <w:tcPr>
            <w:tcW w:w="3794" w:type="dxa"/>
          </w:tcPr>
          <w:p w:rsidR="00C938DE" w:rsidRPr="008D6896" w:rsidRDefault="00C938DE" w:rsidP="0031420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6896">
              <w:rPr>
                <w:rFonts w:ascii="Times New Roman" w:hAnsi="Times New Roman" w:cs="Times New Roman"/>
                <w:sz w:val="28"/>
              </w:rPr>
              <w:t>Масса установки без источника  питания, кг</w:t>
            </w:r>
          </w:p>
        </w:tc>
        <w:tc>
          <w:tcPr>
            <w:tcW w:w="5812" w:type="dxa"/>
            <w:vAlign w:val="center"/>
          </w:tcPr>
          <w:p w:rsidR="00C938DE" w:rsidRPr="008D6896" w:rsidRDefault="002C58B9" w:rsidP="003142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</w:tc>
      </w:tr>
    </w:tbl>
    <w:p w:rsidR="00C938DE" w:rsidRDefault="00C938DE" w:rsidP="00C938DE"/>
    <w:p w:rsidR="00C938DE" w:rsidRPr="00B65B64" w:rsidRDefault="00B65B64" w:rsidP="00C938DE">
      <w:pPr>
        <w:rPr>
          <w:rFonts w:ascii="Times New Roman" w:hAnsi="Times New Roman" w:cs="Times New Roman"/>
          <w:b/>
          <w:sz w:val="28"/>
          <w:szCs w:val="28"/>
        </w:rPr>
      </w:pPr>
      <w:r w:rsidRPr="00B65B64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C938DE" w:rsidRPr="00B65B64">
        <w:rPr>
          <w:rFonts w:ascii="Times New Roman" w:hAnsi="Times New Roman" w:cs="Times New Roman"/>
          <w:b/>
          <w:sz w:val="28"/>
          <w:szCs w:val="28"/>
        </w:rPr>
        <w:t>. Техника безопасности при работе на установке для сварки кольцевых швов.</w:t>
      </w:r>
    </w:p>
    <w:p w:rsidR="00C938DE" w:rsidRPr="00E07254" w:rsidRDefault="00C938DE" w:rsidP="00C938DE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07254">
        <w:rPr>
          <w:rFonts w:ascii="Times New Roman" w:hAnsi="Times New Roman" w:cs="Times New Roman"/>
          <w:sz w:val="28"/>
          <w:szCs w:val="28"/>
        </w:rPr>
        <w:t xml:space="preserve">Процесс </w:t>
      </w:r>
      <w:r>
        <w:rPr>
          <w:rFonts w:ascii="Times New Roman" w:hAnsi="Times New Roman" w:cs="Times New Roman"/>
          <w:sz w:val="28"/>
          <w:szCs w:val="28"/>
        </w:rPr>
        <w:t>сварки</w:t>
      </w:r>
      <w:r w:rsidRPr="00E07254">
        <w:rPr>
          <w:rFonts w:ascii="Times New Roman" w:hAnsi="Times New Roman" w:cs="Times New Roman"/>
          <w:sz w:val="28"/>
          <w:szCs w:val="28"/>
        </w:rPr>
        <w:t xml:space="preserve"> должен происх</w:t>
      </w:r>
      <w:r>
        <w:rPr>
          <w:rFonts w:ascii="Times New Roman" w:hAnsi="Times New Roman" w:cs="Times New Roman"/>
          <w:sz w:val="28"/>
          <w:szCs w:val="28"/>
        </w:rPr>
        <w:t>одить при включенной вентиляции;</w:t>
      </w:r>
      <w:r w:rsidRPr="00E07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8DE" w:rsidRPr="00E07254" w:rsidRDefault="00C938DE" w:rsidP="00C938DE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Сварочная</w:t>
      </w:r>
      <w:r w:rsidRPr="00E07254">
        <w:rPr>
          <w:rFonts w:ascii="Times New Roman" w:hAnsi="Times New Roman" w:cs="Times New Roman"/>
          <w:sz w:val="28"/>
          <w:szCs w:val="28"/>
        </w:rPr>
        <w:t xml:space="preserve"> дуга образует интенсивное излучение, которое может вызвать ожоги глаз и кожи. </w:t>
      </w:r>
      <w:r>
        <w:rPr>
          <w:rFonts w:ascii="Times New Roman" w:hAnsi="Times New Roman" w:cs="Times New Roman"/>
          <w:sz w:val="28"/>
          <w:szCs w:val="28"/>
        </w:rPr>
        <w:t>Запрещено работать на установке без специальных защитных средств (маски с затемненным стеклом, защитной одежды и т.д.);</w:t>
      </w:r>
    </w:p>
    <w:p w:rsidR="00C938DE" w:rsidRPr="00E07254" w:rsidRDefault="00C938DE" w:rsidP="00C938DE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07254">
        <w:rPr>
          <w:rFonts w:ascii="Times New Roman" w:hAnsi="Times New Roman" w:cs="Times New Roman"/>
          <w:sz w:val="28"/>
          <w:szCs w:val="28"/>
        </w:rPr>
        <w:t>Эксплуатация машины без при</w:t>
      </w:r>
      <w:r>
        <w:rPr>
          <w:rFonts w:ascii="Times New Roman" w:hAnsi="Times New Roman" w:cs="Times New Roman"/>
          <w:sz w:val="28"/>
          <w:szCs w:val="28"/>
        </w:rPr>
        <w:t>смотра оператора не допускается;</w:t>
      </w:r>
    </w:p>
    <w:p w:rsidR="00C938DE" w:rsidRPr="00E07254" w:rsidRDefault="00C938DE" w:rsidP="00C938DE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07254">
        <w:rPr>
          <w:rFonts w:ascii="Times New Roman" w:hAnsi="Times New Roman" w:cs="Times New Roman"/>
          <w:sz w:val="28"/>
          <w:szCs w:val="28"/>
        </w:rPr>
        <w:t>В зоне</w:t>
      </w:r>
      <w:r>
        <w:rPr>
          <w:rFonts w:ascii="Times New Roman" w:hAnsi="Times New Roman" w:cs="Times New Roman"/>
          <w:sz w:val="28"/>
          <w:szCs w:val="28"/>
        </w:rPr>
        <w:t xml:space="preserve"> сварки</w:t>
      </w:r>
      <w:r w:rsidRPr="00E07254">
        <w:rPr>
          <w:rFonts w:ascii="Times New Roman" w:hAnsi="Times New Roman" w:cs="Times New Roman"/>
          <w:sz w:val="28"/>
          <w:szCs w:val="28"/>
        </w:rPr>
        <w:t xml:space="preserve"> установки не должно находиться легковоспламеняю</w:t>
      </w:r>
      <w:r>
        <w:rPr>
          <w:rFonts w:ascii="Times New Roman" w:hAnsi="Times New Roman" w:cs="Times New Roman"/>
          <w:sz w:val="28"/>
          <w:szCs w:val="28"/>
        </w:rPr>
        <w:t>щихся и взрывоопасных предметов;</w:t>
      </w:r>
    </w:p>
    <w:p w:rsidR="00C938DE" w:rsidRDefault="00C938DE" w:rsidP="00C938DE">
      <w:pPr>
        <w:pStyle w:val="a3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07254">
        <w:rPr>
          <w:rFonts w:ascii="Times New Roman" w:hAnsi="Times New Roman" w:cs="Times New Roman"/>
          <w:sz w:val="28"/>
          <w:szCs w:val="28"/>
        </w:rPr>
        <w:t xml:space="preserve">Перед началом работы убедитесь в отсутствии посторонних лиц и предметов </w:t>
      </w:r>
      <w:r>
        <w:rPr>
          <w:rFonts w:ascii="Times New Roman" w:hAnsi="Times New Roman" w:cs="Times New Roman"/>
          <w:sz w:val="28"/>
          <w:szCs w:val="28"/>
        </w:rPr>
        <w:t>в рабочей зоне установки;</w:t>
      </w:r>
    </w:p>
    <w:p w:rsidR="00C938DE" w:rsidRDefault="00C938DE" w:rsidP="002E67D0">
      <w:pPr>
        <w:autoSpaceDE w:val="0"/>
        <w:autoSpaceDN w:val="0"/>
        <w:adjustRightInd w:val="0"/>
        <w:ind w:firstLine="708"/>
        <w:jc w:val="both"/>
        <w:rPr>
          <w:rFonts w:ascii="Times New Roman" w:eastAsia="AkzidenzGroteskPro-Regular" w:hAnsi="Times New Roman" w:cs="Times New Roman"/>
          <w:sz w:val="28"/>
          <w:szCs w:val="28"/>
        </w:rPr>
      </w:pPr>
    </w:p>
    <w:p w:rsidR="002E67D0" w:rsidRDefault="00D35037" w:rsidP="00B65B64">
      <w:pPr>
        <w:pStyle w:val="1"/>
        <w:numPr>
          <w:ilvl w:val="0"/>
          <w:numId w:val="8"/>
        </w:numPr>
      </w:pPr>
      <w:r>
        <w:t>Описание установки.</w:t>
      </w:r>
    </w:p>
    <w:p w:rsidR="00D35037" w:rsidRDefault="00D35037" w:rsidP="00F903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представляет собой станок с установленными с двух сторон ведущим и ведомым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вращателями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Над зоной сварки установлена сварочная горелка с управляемой координатной системой и пневмомеханической системой прижатия свариваемой детали.</w:t>
      </w:r>
    </w:p>
    <w:p w:rsidR="00D35037" w:rsidRPr="00F501B0" w:rsidRDefault="00D35037" w:rsidP="00F903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пневматической системой производится с пульта управления. Для поддержки свариваемых деталей во время сварки на пассивном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вращателе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 пневматический цилиндр с выдвижным конусом. При закреплении детали, конус выдвигается, центрует и удерживает деталь. Для поддержки свариваемых деталей предусмотрена роликовая опора с ручной системой регулировки и размещения на оси детали.</w:t>
      </w:r>
    </w:p>
    <w:p w:rsidR="00B94006" w:rsidRDefault="00B94006" w:rsidP="00D3503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59B326" wp14:editId="143A71FA">
                <wp:simplePos x="0" y="0"/>
                <wp:positionH relativeFrom="column">
                  <wp:posOffset>958215</wp:posOffset>
                </wp:positionH>
                <wp:positionV relativeFrom="paragraph">
                  <wp:posOffset>737235</wp:posOffset>
                </wp:positionV>
                <wp:extent cx="342900" cy="38100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9B326" id="_x0000_t202" coordsize="21600,21600" o:spt="202" path="m,l,21600r21600,l21600,xe">
                <v:stroke joinstyle="miter"/>
                <v:path gradientshapeok="t" o:connecttype="rect"/>
              </v:shapetype>
              <v:shape id="Надпись 49" o:spid="_x0000_s1026" type="#_x0000_t202" style="position:absolute;margin-left:75.45pt;margin-top:58.05pt;width:27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" filled="f" stroked="f" strokeweight="1pt">
                <v:textbox>
                  <w:txbxContent>
                    <w:p w:rsidR="00B94006" w:rsidRDefault="00B9400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E109BE" wp14:editId="433F9311">
                <wp:simplePos x="0" y="0"/>
                <wp:positionH relativeFrom="column">
                  <wp:posOffset>1129664</wp:posOffset>
                </wp:positionH>
                <wp:positionV relativeFrom="paragraph">
                  <wp:posOffset>1108709</wp:posOffset>
                </wp:positionV>
                <wp:extent cx="219075" cy="41910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C32CF" id="Прямая соединительная линия 48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5pt,87.3pt" to="106.2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FC90CB" wp14:editId="614B907D">
                <wp:simplePos x="0" y="0"/>
                <wp:positionH relativeFrom="column">
                  <wp:posOffset>2205989</wp:posOffset>
                </wp:positionH>
                <wp:positionV relativeFrom="paragraph">
                  <wp:posOffset>2413635</wp:posOffset>
                </wp:positionV>
                <wp:extent cx="1552575" cy="1047750"/>
                <wp:effectExtent l="0" t="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1047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4582C" id="Прямая соединительная линия 47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190.05pt" to="295.95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81FB35" wp14:editId="7B8EF119">
                <wp:simplePos x="0" y="0"/>
                <wp:positionH relativeFrom="margin">
                  <wp:align>center</wp:align>
                </wp:positionH>
                <wp:positionV relativeFrom="paragraph">
                  <wp:posOffset>3623310</wp:posOffset>
                </wp:positionV>
                <wp:extent cx="342900" cy="38100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FB35" id="Надпись 46" o:spid="_x0000_s1027" type="#_x0000_t202" style="position:absolute;margin-left:0;margin-top:285.3pt;width:27pt;height:30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" filled="f" stroked="f" strokeweight="1pt">
                <v:textbox>
                  <w:txbxContent>
                    <w:p w:rsidR="00B94006" w:rsidRDefault="00B94006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E733C9" wp14:editId="3DBA6BC7">
                <wp:simplePos x="0" y="0"/>
                <wp:positionH relativeFrom="column">
                  <wp:posOffset>2139314</wp:posOffset>
                </wp:positionH>
                <wp:positionV relativeFrom="paragraph">
                  <wp:posOffset>2889884</wp:posOffset>
                </wp:positionV>
                <wp:extent cx="542925" cy="847725"/>
                <wp:effectExtent l="0" t="0" r="28575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7B716" id="Прямая соединительная линия 45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5pt,227.55pt" to="211.2pt,2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AB5C25" wp14:editId="29FAECDB">
                <wp:simplePos x="0" y="0"/>
                <wp:positionH relativeFrom="column">
                  <wp:posOffset>3758565</wp:posOffset>
                </wp:positionH>
                <wp:positionV relativeFrom="paragraph">
                  <wp:posOffset>3337560</wp:posOffset>
                </wp:positionV>
                <wp:extent cx="342900" cy="3810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5C25" id="Надпись 44" o:spid="_x0000_s1028" type="#_x0000_t202" style="position:absolute;margin-left:295.95pt;margin-top:262.8pt;width:27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" filled="f" stroked="f" strokeweight="1pt">
                <v:textbox>
                  <w:txbxContent>
                    <w:p w:rsidR="00B94006" w:rsidRDefault="00B9400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47F74" wp14:editId="3F8A8977">
                <wp:simplePos x="0" y="0"/>
                <wp:positionH relativeFrom="column">
                  <wp:posOffset>2844165</wp:posOffset>
                </wp:positionH>
                <wp:positionV relativeFrom="paragraph">
                  <wp:posOffset>2204085</wp:posOffset>
                </wp:positionV>
                <wp:extent cx="914400" cy="1266825"/>
                <wp:effectExtent l="0" t="0" r="19050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2B002" id="Прямая соединительная линия 43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95pt,173.55pt" to="295.95pt,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678BE" wp14:editId="0A22E6AC">
                <wp:simplePos x="0" y="0"/>
                <wp:positionH relativeFrom="column">
                  <wp:posOffset>3872865</wp:posOffset>
                </wp:positionH>
                <wp:positionV relativeFrom="paragraph">
                  <wp:posOffset>184785</wp:posOffset>
                </wp:positionV>
                <wp:extent cx="342900" cy="3810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78BE" id="Надпись 42" o:spid="_x0000_s1029" type="#_x0000_t202" style="position:absolute;margin-left:304.95pt;margin-top:14.55pt;width:27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" filled="f" stroked="f" strokeweight="1pt">
                <v:textbox>
                  <w:txbxContent>
                    <w:p w:rsidR="00B94006" w:rsidRDefault="00B9400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D83094" wp14:editId="73CC5702">
                <wp:simplePos x="0" y="0"/>
                <wp:positionH relativeFrom="column">
                  <wp:posOffset>4025265</wp:posOffset>
                </wp:positionH>
                <wp:positionV relativeFrom="paragraph">
                  <wp:posOffset>451485</wp:posOffset>
                </wp:positionV>
                <wp:extent cx="419100" cy="36195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13AF5" id="Прямая соединительная линия 41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5pt,35.55pt" to="349.9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8E61A2" wp14:editId="224475F8">
                <wp:simplePos x="0" y="0"/>
                <wp:positionH relativeFrom="column">
                  <wp:posOffset>3463290</wp:posOffset>
                </wp:positionH>
                <wp:positionV relativeFrom="paragraph">
                  <wp:posOffset>232410</wp:posOffset>
                </wp:positionV>
                <wp:extent cx="342900" cy="38100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61A2" id="Надпись 40" o:spid="_x0000_s1030" type="#_x0000_t202" style="position:absolute;margin-left:272.7pt;margin-top:18.3pt;width:27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" filled="f" stroked="f" strokeweight="1pt">
                <v:textbox>
                  <w:txbxContent>
                    <w:p w:rsidR="00B94006" w:rsidRDefault="00B9400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497E88" wp14:editId="64882270">
                <wp:simplePos x="0" y="0"/>
                <wp:positionH relativeFrom="column">
                  <wp:posOffset>3596640</wp:posOffset>
                </wp:positionH>
                <wp:positionV relativeFrom="paragraph">
                  <wp:posOffset>527685</wp:posOffset>
                </wp:positionV>
                <wp:extent cx="19050" cy="12192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6A1CE" id="Прямая соединительная линия 39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2pt,41.55pt" to="284.7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1B2961" wp14:editId="390F6BBE">
                <wp:simplePos x="0" y="0"/>
                <wp:positionH relativeFrom="column">
                  <wp:posOffset>462915</wp:posOffset>
                </wp:positionH>
                <wp:positionV relativeFrom="paragraph">
                  <wp:posOffset>727710</wp:posOffset>
                </wp:positionV>
                <wp:extent cx="342900" cy="38100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2961" id="Надпись 38" o:spid="_x0000_s1031" type="#_x0000_t202" style="position:absolute;margin-left:36.45pt;margin-top:57.3pt;width:27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" filled="f" stroked="f" strokeweight="1pt">
                <v:textbox>
                  <w:txbxContent>
                    <w:p w:rsidR="00B94006" w:rsidRDefault="00B9400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4E7966" wp14:editId="7C93FB0B">
                <wp:simplePos x="0" y="0"/>
                <wp:positionH relativeFrom="column">
                  <wp:posOffset>653415</wp:posOffset>
                </wp:positionH>
                <wp:positionV relativeFrom="paragraph">
                  <wp:posOffset>1051559</wp:posOffset>
                </wp:positionV>
                <wp:extent cx="581025" cy="130492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30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29F84" id="Прямая соединительная линия 37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45pt,82.8pt" to="97.2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318135</wp:posOffset>
                </wp:positionV>
                <wp:extent cx="342900" cy="38100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B94006" w:rsidRDefault="00B9400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2" type="#_x0000_t202" style="position:absolute;margin-left:223.2pt;margin-top:25.05pt;width:27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" filled="f" stroked="f" strokeweight="1pt">
                <v:textbox>
                  <w:txbxContent>
                    <w:p w:rsidR="00B94006" w:rsidRDefault="00B9400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575310</wp:posOffset>
                </wp:positionV>
                <wp:extent cx="457200" cy="150495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009E9" id="Прямая соединительная линия 35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pt,45.3pt" to="229.2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369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Установка вид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006" w:rsidRDefault="00B94006" w:rsidP="00B940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Внешний вид установки.</w:t>
      </w:r>
    </w:p>
    <w:p w:rsidR="00D35037" w:rsidRDefault="00156D12" w:rsidP="00D35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Обозначение позиций: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вращатель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Направляющие рельсы;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Крепление сварочной головы;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Ведомый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вращатель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(задняя бабка);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Концевик</w:t>
      </w:r>
      <w:proofErr w:type="spellEnd"/>
      <w:r>
        <w:rPr>
          <w:rFonts w:ascii="Times New Roman" w:hAnsi="Times New Roman" w:cs="Times New Roman"/>
          <w:sz w:val="28"/>
          <w:szCs w:val="28"/>
        </w:rPr>
        <w:t>-ограничитель хода;</w:t>
      </w:r>
    </w:p>
    <w:p w:rsid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Опоры роликовые;</w:t>
      </w:r>
    </w:p>
    <w:p w:rsidR="00156D12" w:rsidRPr="00156D12" w:rsidRDefault="00156D12" w:rsidP="00156D1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Пульт управления.</w:t>
      </w:r>
    </w:p>
    <w:p w:rsidR="00D35037" w:rsidRDefault="00D35037" w:rsidP="00D35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D1BBC1" wp14:editId="371C9A47">
                <wp:simplePos x="0" y="0"/>
                <wp:positionH relativeFrom="column">
                  <wp:posOffset>4491990</wp:posOffset>
                </wp:positionH>
                <wp:positionV relativeFrom="paragraph">
                  <wp:posOffset>3137535</wp:posOffset>
                </wp:positionV>
                <wp:extent cx="247650" cy="37147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037" w:rsidRPr="00D21CA3" w:rsidRDefault="00D35037" w:rsidP="00D3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1BBC1" id="Надпись 73" o:spid="_x0000_s1033" type="#_x0000_t202" style="position:absolute;margin-left:353.7pt;margin-top:247.05pt;width:19.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" filled="f" stroked="f" strokeweight=".5pt">
                <v:textbox>
                  <w:txbxContent>
                    <w:p w:rsidR="00D35037" w:rsidRPr="00D21CA3" w:rsidRDefault="00D35037" w:rsidP="00D350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57745A" wp14:editId="39178360">
                <wp:simplePos x="0" y="0"/>
                <wp:positionH relativeFrom="column">
                  <wp:posOffset>5253990</wp:posOffset>
                </wp:positionH>
                <wp:positionV relativeFrom="paragraph">
                  <wp:posOffset>2670810</wp:posOffset>
                </wp:positionV>
                <wp:extent cx="247650" cy="37147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037" w:rsidRPr="00D21CA3" w:rsidRDefault="00D35037" w:rsidP="00D3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745A" id="Надпись 72" o:spid="_x0000_s1034" type="#_x0000_t202" style="position:absolute;margin-left:413.7pt;margin-top:210.3pt;width:19.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" filled="f" stroked="f" strokeweight=".5pt">
                <v:textbox>
                  <w:txbxContent>
                    <w:p w:rsidR="00D35037" w:rsidRPr="00D21CA3" w:rsidRDefault="00D35037" w:rsidP="00D350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7DC2E" wp14:editId="6C66B689">
                <wp:simplePos x="0" y="0"/>
                <wp:positionH relativeFrom="column">
                  <wp:posOffset>5425440</wp:posOffset>
                </wp:positionH>
                <wp:positionV relativeFrom="paragraph">
                  <wp:posOffset>946785</wp:posOffset>
                </wp:positionV>
                <wp:extent cx="247650" cy="371475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037" w:rsidRPr="00D21CA3" w:rsidRDefault="00D35037" w:rsidP="00D3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DC2E" id="Надпись 71" o:spid="_x0000_s1035" type="#_x0000_t202" style="position:absolute;margin-left:427.2pt;margin-top:74.55pt;width:19.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" filled="f" stroked="f" strokeweight=".5pt">
                <v:textbox>
                  <w:txbxContent>
                    <w:p w:rsidR="00D35037" w:rsidRPr="00D21CA3" w:rsidRDefault="00D35037" w:rsidP="00D350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5A034" wp14:editId="2A8FBD3D">
                <wp:simplePos x="0" y="0"/>
                <wp:positionH relativeFrom="column">
                  <wp:posOffset>1386840</wp:posOffset>
                </wp:positionH>
                <wp:positionV relativeFrom="paragraph">
                  <wp:posOffset>394335</wp:posOffset>
                </wp:positionV>
                <wp:extent cx="247650" cy="371475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037" w:rsidRPr="00D21CA3" w:rsidRDefault="00D35037" w:rsidP="00D3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A034" id="Надпись 70" o:spid="_x0000_s1036" type="#_x0000_t202" style="position:absolute;margin-left:109.2pt;margin-top:31.05pt;width:19.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" filled="f" stroked="f" strokeweight=".5pt">
                <v:textbox>
                  <w:txbxContent>
                    <w:p w:rsidR="00D35037" w:rsidRPr="00D21CA3" w:rsidRDefault="00D35037" w:rsidP="00D350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5B9889" wp14:editId="3FF7B5A2">
                <wp:simplePos x="0" y="0"/>
                <wp:positionH relativeFrom="column">
                  <wp:posOffset>1205865</wp:posOffset>
                </wp:positionH>
                <wp:positionV relativeFrom="paragraph">
                  <wp:posOffset>1051560</wp:posOffset>
                </wp:positionV>
                <wp:extent cx="247650" cy="37147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037" w:rsidRPr="00D21CA3" w:rsidRDefault="00D35037" w:rsidP="00D3503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2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9889" id="Надпись 69" o:spid="_x0000_s1037" type="#_x0000_t202" style="position:absolute;margin-left:94.95pt;margin-top:82.8pt;width:19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" filled="f" stroked="f" strokeweight=".5pt">
                <v:textbox>
                  <w:txbxContent>
                    <w:p w:rsidR="00D35037" w:rsidRPr="00D21CA3" w:rsidRDefault="00D35037" w:rsidP="00D3503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2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FD6FA" wp14:editId="1DE70778">
                <wp:simplePos x="0" y="0"/>
                <wp:positionH relativeFrom="column">
                  <wp:posOffset>3491864</wp:posOffset>
                </wp:positionH>
                <wp:positionV relativeFrom="paragraph">
                  <wp:posOffset>3223260</wp:posOffset>
                </wp:positionV>
                <wp:extent cx="1019175" cy="28575"/>
                <wp:effectExtent l="0" t="0" r="28575" b="2857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9C285" id="Прямая соединительная линия 6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5pt,253.8pt" to="355.2pt,2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16477B" wp14:editId="48C11F10">
                <wp:simplePos x="0" y="0"/>
                <wp:positionH relativeFrom="column">
                  <wp:posOffset>4777740</wp:posOffset>
                </wp:positionH>
                <wp:positionV relativeFrom="paragraph">
                  <wp:posOffset>2585085</wp:posOffset>
                </wp:positionV>
                <wp:extent cx="514350" cy="247650"/>
                <wp:effectExtent l="0" t="0" r="1905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DE9DC" id="Прямая соединительная линия 6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2pt,203.55pt" to="416.7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17970" wp14:editId="062C8240">
                <wp:simplePos x="0" y="0"/>
                <wp:positionH relativeFrom="column">
                  <wp:posOffset>4930140</wp:posOffset>
                </wp:positionH>
                <wp:positionV relativeFrom="paragraph">
                  <wp:posOffset>1146810</wp:posOffset>
                </wp:positionV>
                <wp:extent cx="533400" cy="866775"/>
                <wp:effectExtent l="0" t="0" r="19050" b="2857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394FB" id="Прямая соединительная линия 6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2pt,90.3pt" to="430.2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D8C71" wp14:editId="7551B7EB">
                <wp:simplePos x="0" y="0"/>
                <wp:positionH relativeFrom="column">
                  <wp:posOffset>1634490</wp:posOffset>
                </wp:positionH>
                <wp:positionV relativeFrom="paragraph">
                  <wp:posOffset>1127760</wp:posOffset>
                </wp:positionV>
                <wp:extent cx="914400" cy="13335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483F8" id="Прямая соединительная линия 65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88.8pt" to="200.7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9AFBA" wp14:editId="1DA74811">
                <wp:simplePos x="0" y="0"/>
                <wp:positionH relativeFrom="column">
                  <wp:posOffset>1624965</wp:posOffset>
                </wp:positionH>
                <wp:positionV relativeFrom="paragraph">
                  <wp:posOffset>270510</wp:posOffset>
                </wp:positionV>
                <wp:extent cx="1000125" cy="228600"/>
                <wp:effectExtent l="0" t="0" r="2857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E6805" id="Прямая соединительная линия 64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95pt,21.3pt" to="206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47151" wp14:editId="34FC12A8">
            <wp:extent cx="5940425" cy="356425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37" w:rsidRDefault="00D35037" w:rsidP="00D350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B94006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. Роликовая опора</w:t>
      </w:r>
    </w:p>
    <w:p w:rsidR="00D35037" w:rsidRDefault="00D35037" w:rsidP="00D350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Обозначение позиций:</w:t>
      </w:r>
    </w:p>
    <w:p w:rsidR="00D35037" w:rsidRDefault="00D35037" w:rsidP="00D35037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Сдвижной механизм роликовой опоры;</w:t>
      </w:r>
    </w:p>
    <w:p w:rsidR="00D35037" w:rsidRDefault="00D35037" w:rsidP="00D35037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Поддерживающие ролики;</w:t>
      </w:r>
    </w:p>
    <w:p w:rsidR="00D35037" w:rsidRDefault="00D35037" w:rsidP="00D35037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Рукоятка регулировки расстояния между роликами и их высоты;</w:t>
      </w:r>
    </w:p>
    <w:p w:rsidR="00D35037" w:rsidRDefault="00D35037" w:rsidP="00D35037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Стопорный палец с пружиной для удержания позиции опоры;</w:t>
      </w:r>
    </w:p>
    <w:p w:rsidR="00D35037" w:rsidRDefault="00D35037" w:rsidP="00D35037">
      <w:pPr>
        <w:pStyle w:val="a3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Направляющие рельсы роликовой опоры;</w:t>
      </w:r>
    </w:p>
    <w:p w:rsidR="00D35037" w:rsidRDefault="00D35037" w:rsidP="00D3503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высотой и расстоянием между роликами производится с помощью рукояти 3: при вращении по часовой стрелке высота роликов увеличивается, а расстояние между ними уменьшается. Для перемещения роликовой опоры по направляющим рельсам необходимо вытянуть и удерживать палец 4, вручную переместить опору на необходимое место, после чего палец отпустить.</w:t>
      </w:r>
    </w:p>
    <w:p w:rsidR="00D35037" w:rsidRPr="00D35037" w:rsidRDefault="00D35037" w:rsidP="00D35037">
      <w:pPr>
        <w:rPr>
          <w:rFonts w:ascii="Times New Roman" w:hAnsi="Times New Roman" w:cs="Times New Roman"/>
          <w:sz w:val="28"/>
          <w:szCs w:val="28"/>
        </w:rPr>
      </w:pPr>
    </w:p>
    <w:p w:rsidR="0080237C" w:rsidRPr="00783941" w:rsidRDefault="006D7E43" w:rsidP="00B65B64">
      <w:pPr>
        <w:pStyle w:val="1"/>
        <w:numPr>
          <w:ilvl w:val="0"/>
          <w:numId w:val="8"/>
        </w:numPr>
        <w:ind w:left="397"/>
      </w:pPr>
      <w:r w:rsidRPr="00783941">
        <w:t>Работа с системой управления ЧПУ установки.</w:t>
      </w:r>
    </w:p>
    <w:p w:rsidR="002526E7" w:rsidRPr="00C938DE" w:rsidRDefault="006D7E43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При запуске установки для сварки кольцевых швов, </w:t>
      </w:r>
      <w:r w:rsidR="002526E7" w:rsidRPr="00C938DE">
        <w:rPr>
          <w:rFonts w:ascii="Times New Roman" w:hAnsi="Times New Roman" w:cs="Times New Roman"/>
          <w:sz w:val="28"/>
          <w:szCs w:val="28"/>
        </w:rPr>
        <w:t>происходит загрузка операционной системы компьютера установки, загрузка основной программы. После загрузки, на экран выводится следующее окно выб</w:t>
      </w:r>
      <w:r w:rsidR="00CE09BA">
        <w:rPr>
          <w:rFonts w:ascii="Times New Roman" w:hAnsi="Times New Roman" w:cs="Times New Roman"/>
          <w:sz w:val="28"/>
          <w:szCs w:val="28"/>
        </w:rPr>
        <w:t>ора функций системы (Рисунок 3</w:t>
      </w:r>
      <w:r w:rsidR="002526E7" w:rsidRPr="00C938DE">
        <w:rPr>
          <w:rFonts w:ascii="Times New Roman" w:hAnsi="Times New Roman" w:cs="Times New Roman"/>
          <w:sz w:val="28"/>
          <w:szCs w:val="28"/>
        </w:rPr>
        <w:t>).</w:t>
      </w:r>
    </w:p>
    <w:p w:rsidR="002526E7" w:rsidRPr="00C938DE" w:rsidRDefault="002526E7">
      <w:pPr>
        <w:rPr>
          <w:rFonts w:ascii="Times New Roman" w:hAnsi="Times New Roman" w:cs="Times New Roman"/>
          <w:b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338897" wp14:editId="7A24606A">
            <wp:extent cx="5940425" cy="3493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49" w:rsidRPr="00783941" w:rsidRDefault="00CE09BA" w:rsidP="00FF09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FF0949" w:rsidRPr="00783941">
        <w:rPr>
          <w:rFonts w:ascii="Times New Roman" w:hAnsi="Times New Roman" w:cs="Times New Roman"/>
          <w:sz w:val="28"/>
          <w:szCs w:val="28"/>
        </w:rPr>
        <w:t>. Главное меню.</w:t>
      </w:r>
    </w:p>
    <w:p w:rsidR="002526E7" w:rsidRPr="00C938DE" w:rsidRDefault="003E681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Операционная система установки предусматривает два режима работы:</w:t>
      </w:r>
    </w:p>
    <w:p w:rsidR="003E6818" w:rsidRPr="00C938DE" w:rsidRDefault="003E6818" w:rsidP="003E68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Режим оператора;</w:t>
      </w:r>
    </w:p>
    <w:p w:rsidR="003E6818" w:rsidRPr="00C938DE" w:rsidRDefault="003E6818" w:rsidP="003E68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Режим инженера.</w:t>
      </w:r>
    </w:p>
    <w:p w:rsidR="003E6818" w:rsidRPr="00C938DE" w:rsidRDefault="003E6818" w:rsidP="003E681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Такое разграничение функц</w:t>
      </w:r>
      <w:r w:rsidR="00F5634B" w:rsidRPr="00C938DE">
        <w:rPr>
          <w:rFonts w:ascii="Times New Roman" w:hAnsi="Times New Roman" w:cs="Times New Roman"/>
          <w:sz w:val="28"/>
          <w:szCs w:val="28"/>
        </w:rPr>
        <w:t xml:space="preserve">ионала выполнено для исключения перенастройки режима сварки оператором, а также скрытие дополнительных функций установки от оператора, усложняющих его работу с системой. </w:t>
      </w:r>
    </w:p>
    <w:p w:rsidR="00F5634B" w:rsidRPr="00C938DE" w:rsidRDefault="00F5634B" w:rsidP="003E681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Режим инженера предусматривает все настройки машины, включая управление сварочными программами,</w:t>
      </w:r>
      <w:r w:rsidR="00FF0949" w:rsidRPr="00C938DE">
        <w:rPr>
          <w:rFonts w:ascii="Times New Roman" w:hAnsi="Times New Roman" w:cs="Times New Roman"/>
          <w:sz w:val="28"/>
          <w:szCs w:val="28"/>
        </w:rPr>
        <w:t xml:space="preserve"> их настройки, а также</w:t>
      </w:r>
      <w:r w:rsidRPr="00C938DE">
        <w:rPr>
          <w:rFonts w:ascii="Times New Roman" w:hAnsi="Times New Roman" w:cs="Times New Roman"/>
          <w:sz w:val="28"/>
          <w:szCs w:val="28"/>
        </w:rPr>
        <w:t xml:space="preserve"> выполнение калибровки машины.</w:t>
      </w:r>
    </w:p>
    <w:p w:rsidR="00FF0949" w:rsidRPr="00C938DE" w:rsidRDefault="00FF0949" w:rsidP="003E6818">
      <w:pPr>
        <w:rPr>
          <w:rFonts w:ascii="Times New Roman" w:hAnsi="Times New Roman" w:cs="Times New Roman"/>
          <w:sz w:val="28"/>
          <w:szCs w:val="28"/>
        </w:rPr>
      </w:pPr>
    </w:p>
    <w:p w:rsidR="00FF0949" w:rsidRPr="00432A71" w:rsidRDefault="00FF0949" w:rsidP="00432A7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>Работа в режиме «Оператор».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При работе в режиме «оператор», пользователю доступны только меню «Сварка», «Ручное управление» и «Справка». 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Нажатие кнопки «Сварка» вызывает диалоговое окно основной программы установки – сварки кольцевых стыковых швов.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CA6F0" wp14:editId="33BF2E4C">
            <wp:extent cx="5940425" cy="3462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949" w:rsidRPr="00C938DE" w:rsidRDefault="00CE09BA" w:rsidP="00FF09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FF0949" w:rsidRPr="00C938DE">
        <w:rPr>
          <w:rFonts w:ascii="Times New Roman" w:hAnsi="Times New Roman" w:cs="Times New Roman"/>
          <w:sz w:val="28"/>
          <w:szCs w:val="28"/>
        </w:rPr>
        <w:t>. Меню «Сварка».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Выполнение сварочных работ производится из указанного меню. Оператору доступны кнопки:</w:t>
      </w:r>
    </w:p>
    <w:p w:rsidR="00FF0949" w:rsidRPr="00C938DE" w:rsidRDefault="00FF0949" w:rsidP="00FF0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Выбор программы – вызов меню с заранее записанными программами;</w:t>
      </w:r>
    </w:p>
    <w:p w:rsidR="00FF0949" w:rsidRPr="00C938DE" w:rsidRDefault="00FF0949" w:rsidP="00FF0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Отключено -  подтверждение выполнения следующего сварного шва;</w:t>
      </w:r>
    </w:p>
    <w:p w:rsidR="00FF0949" w:rsidRPr="00C938DE" w:rsidRDefault="00FF0949" w:rsidP="00FF0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«Старт» и «Стоп» - кнопки запуска и остановки процесса сварки;</w:t>
      </w:r>
    </w:p>
    <w:p w:rsidR="00FF0949" w:rsidRPr="00C938DE" w:rsidRDefault="00FF0949" w:rsidP="00FF0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Опустить сварочную голову – команда опускания сварочной головы;</w:t>
      </w:r>
    </w:p>
    <w:p w:rsidR="00FF0949" w:rsidRPr="00C938DE" w:rsidRDefault="00FF0949" w:rsidP="00FF0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Поднять сварочную голову – команда подъема сварочной головы.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Помимо кнопок, в данном меню отображаются текстовые окна, в которых происходит отображение названия программы, описание и параметры для настройки источника питания. Каждой программе сварки присваивается определенное название, описание и параметры. При загрузке той или иной программы, на экране будет отображаться соответствующие ей параметры.</w:t>
      </w:r>
    </w:p>
    <w:p w:rsidR="00DB31FC" w:rsidRPr="00C938DE" w:rsidRDefault="00DB31FC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В случае, если требуется подтверждение выполнения каждого сварного шва, необходимо нажать на кнопку под текстом «Подтверждение каждого шва». </w:t>
      </w:r>
    </w:p>
    <w:p w:rsidR="00DB31FC" w:rsidRPr="00C938DE" w:rsidRDefault="00DB31FC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22FF7" wp14:editId="781B7655">
            <wp:extent cx="3190875" cy="1343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FC" w:rsidRPr="00C938DE" w:rsidRDefault="00DB31FC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При этом, после каждого прохода сварки, на экране будет появляться диалоговое окно:</w:t>
      </w:r>
    </w:p>
    <w:p w:rsidR="00DB31FC" w:rsidRPr="00C938DE" w:rsidRDefault="00DB31FC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326B5" wp14:editId="28FE318A">
            <wp:extent cx="5781675" cy="2781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FC" w:rsidRPr="00C938DE" w:rsidRDefault="00DB31FC" w:rsidP="00725FB7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При нажатии на кнопку «Да», процесс сварки продолжится. При нажатии кнопки «Нет», процесс сварки будет остановлен.</w:t>
      </w:r>
    </w:p>
    <w:p w:rsidR="000D525C" w:rsidRPr="00C938DE" w:rsidRDefault="00FF0949" w:rsidP="00725FB7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Название программы, описание и параметры для источника питания заносятся в программы в режиме работы системы «Инженер».</w:t>
      </w:r>
    </w:p>
    <w:p w:rsidR="00FF0949" w:rsidRPr="00C938DE" w:rsidRDefault="00FF0949" w:rsidP="00725FB7">
      <w:pPr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Кнопка «Выбор программы» вызывает окно выбора и загрузки одной из 10 различных программ сварки (рисунок </w:t>
      </w:r>
      <w:r w:rsidR="00CE09BA">
        <w:rPr>
          <w:rFonts w:ascii="Times New Roman" w:hAnsi="Times New Roman" w:cs="Times New Roman"/>
          <w:sz w:val="28"/>
          <w:szCs w:val="28"/>
        </w:rPr>
        <w:t>5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FF0949" w:rsidRPr="00C938DE" w:rsidRDefault="00FF0949" w:rsidP="00FF094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F159F" wp14:editId="554010BB">
            <wp:extent cx="5940425" cy="3511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DA" w:rsidRPr="00C938DE" w:rsidRDefault="00FF0949" w:rsidP="00CE33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5</w:t>
      </w:r>
      <w:r w:rsidRPr="00C938DE">
        <w:rPr>
          <w:rFonts w:ascii="Times New Roman" w:hAnsi="Times New Roman" w:cs="Times New Roman"/>
          <w:sz w:val="28"/>
          <w:szCs w:val="28"/>
        </w:rPr>
        <w:t xml:space="preserve">. </w:t>
      </w:r>
      <w:r w:rsidR="00CE33DA" w:rsidRPr="00C938DE">
        <w:rPr>
          <w:rFonts w:ascii="Times New Roman" w:hAnsi="Times New Roman" w:cs="Times New Roman"/>
          <w:sz w:val="28"/>
          <w:szCs w:val="28"/>
        </w:rPr>
        <w:t>Окно загрузки программ сварки.</w:t>
      </w:r>
    </w:p>
    <w:p w:rsidR="00CE33DA" w:rsidRPr="00C938DE" w:rsidRDefault="00CE33DA" w:rsidP="00CE33DA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В операционной системе предусмотрено 10 ячеек памяти, для загрузки определенной программы необходимо нажать на кнопку «Загрузить». Название программ записываются в режиме «Инженер». После загрузки программы данное окно не закрывается автоматически,</w:t>
      </w:r>
      <w:r w:rsidR="000D525C" w:rsidRPr="00C938DE">
        <w:rPr>
          <w:rFonts w:ascii="Times New Roman" w:hAnsi="Times New Roman" w:cs="Times New Roman"/>
          <w:sz w:val="28"/>
          <w:szCs w:val="28"/>
        </w:rPr>
        <w:t xml:space="preserve"> требуется закрыть его вручную с помощью крестика в верхнем правом углу.</w:t>
      </w:r>
    </w:p>
    <w:p w:rsidR="000D525C" w:rsidRPr="00C938DE" w:rsidRDefault="000D525C" w:rsidP="00CE33DA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После загрузки программы машина готова к началу сварки.</w:t>
      </w:r>
    </w:p>
    <w:p w:rsidR="000D525C" w:rsidRPr="00C938DE" w:rsidRDefault="000D525C" w:rsidP="00CE33DA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 умолчанию, установка выполняет сварочный шов в следующем порядке:</w:t>
      </w:r>
    </w:p>
    <w:p w:rsidR="000D525C" w:rsidRPr="00C938DE" w:rsidRDefault="000D525C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Опускание сварочной головы;</w:t>
      </w:r>
    </w:p>
    <w:p w:rsidR="000D525C" w:rsidRPr="00C938DE" w:rsidRDefault="000D525C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Запуск источника питания;</w:t>
      </w:r>
    </w:p>
    <w:p w:rsidR="000D525C" w:rsidRPr="00C938DE" w:rsidRDefault="000D525C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Если нет паузы перед началом сварки (равна 0), то одновременно происходит начало вращения. Если пауза есть, то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вращатель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 не начинает движение в течении указанного в настройках времени;</w:t>
      </w:r>
    </w:p>
    <w:p w:rsidR="000D525C" w:rsidRPr="00C938DE" w:rsidRDefault="000D525C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 процессе сварки установка может осуществлять колебание сварочной горелки, если в настройках были указанные соответствующие значения (настройка параметров сварки, режим «Инженер»);</w:t>
      </w:r>
    </w:p>
    <w:p w:rsidR="000D525C" w:rsidRPr="00C938DE" w:rsidRDefault="000D525C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После выполнения сварного шва, запускается режим «заварки кратера», когда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вращатель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 останавливает движение, а источник питания работает в течении указанного в настройках времени;</w:t>
      </w:r>
    </w:p>
    <w:p w:rsidR="000D525C" w:rsidRPr="00C938DE" w:rsidRDefault="00301D51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После выполнения сварного шва, сварочная голова смещается по двум осям, если значения были указаны в настройках;</w:t>
      </w:r>
    </w:p>
    <w:p w:rsidR="00301D51" w:rsidRPr="00C938DE" w:rsidRDefault="00301D51" w:rsidP="000D52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Производится выполнение следующего сварного шва, если это предусмотрено данной программой.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В случае, если необходимо прервать процесс сварки, в меню предусмотрена кнопка «Стоп», которая дублируется на пульте управления. Процесс сварки, при нажатии на кнопку, прерывается, сварочная голова покидает место сварки. 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Прерывание процесса сварки считается аварийным режимом, после прерывания процесса сварки требуется настройка положения сварочной головы.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Если сварочный шов детали выполняется первый раз, требуется настроить положение сварочной головы относительно разделки кромок, с помощью меню «Ручное управление» (рисунок </w:t>
      </w:r>
      <w:r w:rsidR="00CE09BA">
        <w:rPr>
          <w:rFonts w:ascii="Times New Roman" w:hAnsi="Times New Roman" w:cs="Times New Roman"/>
          <w:sz w:val="28"/>
          <w:szCs w:val="28"/>
        </w:rPr>
        <w:t>6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8028B0" wp14:editId="395D1810">
            <wp:extent cx="5940425" cy="3486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70" w:rsidRPr="00C938DE" w:rsidRDefault="00727F70" w:rsidP="00727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6</w:t>
      </w:r>
      <w:r w:rsidRPr="00C938DE">
        <w:rPr>
          <w:rFonts w:ascii="Times New Roman" w:hAnsi="Times New Roman" w:cs="Times New Roman"/>
          <w:sz w:val="28"/>
          <w:szCs w:val="28"/>
        </w:rPr>
        <w:t>. Меню «Ручное управление».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С помощью функциональных кнопок оператором производится настройка положения сварочной головы относительно сварного шва.</w:t>
      </w:r>
    </w:p>
    <w:p w:rsidR="00727F70" w:rsidRPr="00C938DE" w:rsidRDefault="00727F70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Кроме того, в данном меню присутствует кнопка проверки работы источника питания: «Источник питания (проверка)».</w:t>
      </w:r>
    </w:p>
    <w:p w:rsidR="00432A71" w:rsidRDefault="007060B3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После выполнения настроек положения сварочной головы, необходимо зайти в меню «Сварка», и нажать на кнопку «Подъем сварочной головы», чтобы установка вернула её на нулевое положение (рисунок </w:t>
      </w:r>
      <w:r w:rsidR="00CE09BA">
        <w:rPr>
          <w:rFonts w:ascii="Times New Roman" w:hAnsi="Times New Roman" w:cs="Times New Roman"/>
          <w:sz w:val="28"/>
          <w:szCs w:val="28"/>
        </w:rPr>
        <w:t>7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432A71" w:rsidRDefault="00432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60B3" w:rsidRPr="00C938DE" w:rsidRDefault="007060B3" w:rsidP="00727F70">
      <w:pPr>
        <w:rPr>
          <w:rFonts w:ascii="Times New Roman" w:hAnsi="Times New Roman" w:cs="Times New Roman"/>
          <w:sz w:val="28"/>
          <w:szCs w:val="28"/>
        </w:rPr>
      </w:pPr>
    </w:p>
    <w:p w:rsidR="007060B3" w:rsidRPr="00C938DE" w:rsidRDefault="007060B3" w:rsidP="00727F70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DBB7F" wp14:editId="5346873D">
            <wp:extent cx="5940425" cy="32073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B3" w:rsidRPr="00C938DE" w:rsidRDefault="007060B3" w:rsidP="00706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7</w:t>
      </w:r>
      <w:r w:rsidRPr="00C938DE">
        <w:rPr>
          <w:rFonts w:ascii="Times New Roman" w:hAnsi="Times New Roman" w:cs="Times New Roman"/>
          <w:sz w:val="28"/>
          <w:szCs w:val="28"/>
        </w:rPr>
        <w:t>. Кнопка подъема сварочной головы.</w:t>
      </w:r>
    </w:p>
    <w:p w:rsidR="00E81774" w:rsidRPr="00C938DE" w:rsidRDefault="00BE663A" w:rsidP="007060B3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Для следующих серийных сварочных работ</w:t>
      </w:r>
      <w:r w:rsidR="00E81774" w:rsidRPr="00C938DE">
        <w:rPr>
          <w:rFonts w:ascii="Times New Roman" w:hAnsi="Times New Roman" w:cs="Times New Roman"/>
          <w:sz w:val="28"/>
          <w:szCs w:val="28"/>
        </w:rPr>
        <w:t xml:space="preserve"> данные регулировки не требуются, установка автоматически возвращается в нулевое положение после каждого сварного шва.</w:t>
      </w:r>
    </w:p>
    <w:p w:rsidR="00894DE9" w:rsidRPr="00C938DE" w:rsidRDefault="00894DE9" w:rsidP="007060B3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Меню Настройки (рисунок </w:t>
      </w:r>
      <w:r w:rsidR="00CE09BA">
        <w:rPr>
          <w:rFonts w:ascii="Times New Roman" w:hAnsi="Times New Roman" w:cs="Times New Roman"/>
          <w:sz w:val="28"/>
          <w:szCs w:val="28"/>
        </w:rPr>
        <w:t>8</w:t>
      </w:r>
      <w:r w:rsidRPr="00C938DE">
        <w:rPr>
          <w:rFonts w:ascii="Times New Roman" w:hAnsi="Times New Roman" w:cs="Times New Roman"/>
          <w:sz w:val="28"/>
          <w:szCs w:val="28"/>
        </w:rPr>
        <w:t>), в данном режиме работы для оператора недоступно.</w:t>
      </w:r>
    </w:p>
    <w:p w:rsidR="00894DE9" w:rsidRPr="00C938DE" w:rsidRDefault="00894DE9" w:rsidP="007060B3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B8704" wp14:editId="2C2E5311">
            <wp:extent cx="5940425" cy="3479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E9" w:rsidRPr="00C938DE" w:rsidRDefault="00894DE9" w:rsidP="00894DE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8</w:t>
      </w:r>
      <w:r w:rsidRPr="00C938DE">
        <w:rPr>
          <w:rFonts w:ascii="Times New Roman" w:hAnsi="Times New Roman" w:cs="Times New Roman"/>
          <w:sz w:val="28"/>
          <w:szCs w:val="28"/>
        </w:rPr>
        <w:t>. Меню настройки для оператора.</w:t>
      </w:r>
    </w:p>
    <w:p w:rsidR="00E81774" w:rsidRPr="00C938DE" w:rsidRDefault="00E81774" w:rsidP="007060B3">
      <w:pPr>
        <w:rPr>
          <w:rFonts w:ascii="Times New Roman" w:hAnsi="Times New Roman" w:cs="Times New Roman"/>
          <w:sz w:val="28"/>
          <w:szCs w:val="28"/>
        </w:rPr>
      </w:pPr>
    </w:p>
    <w:p w:rsidR="00E81774" w:rsidRPr="00432A71" w:rsidRDefault="00E81774" w:rsidP="00432A71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>Работа в режиме «</w:t>
      </w:r>
      <w:r w:rsidR="00894DE9" w:rsidRPr="00432A71">
        <w:rPr>
          <w:rFonts w:ascii="Times New Roman" w:hAnsi="Times New Roman" w:cs="Times New Roman"/>
          <w:sz w:val="28"/>
          <w:szCs w:val="28"/>
        </w:rPr>
        <w:t>Инженер</w:t>
      </w:r>
      <w:r w:rsidRPr="00432A71">
        <w:rPr>
          <w:rFonts w:ascii="Times New Roman" w:hAnsi="Times New Roman" w:cs="Times New Roman"/>
          <w:sz w:val="28"/>
          <w:szCs w:val="28"/>
        </w:rPr>
        <w:t>».</w:t>
      </w:r>
    </w:p>
    <w:p w:rsidR="00E81774" w:rsidRPr="00C938DE" w:rsidRDefault="00894DE9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Кроме режима работы «Инженер», система предусматривает работу установки в режиме «Оператор». Функционально данные режимы отличаются тем, что кроме функций оператора, инженеру доступно меню настройки режимов сварки, ввода информации о названии и описании программ, а также их сохранение и изменение. Также инженеру доступно меню калибровки приводов установки, что требуется при полном сбросе системы, перезаписи, замене драйверов или двигателей.</w:t>
      </w:r>
    </w:p>
    <w:p w:rsidR="00894DE9" w:rsidRPr="00C938DE" w:rsidRDefault="00894DE9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Меню «Сварка» и «Ручное управление» аналогично, как для оператора, так и для инженера, поэтому в данном пункте руководства будет произведено описание входа в режим инженера, а также руководство по редактированию сварочных программ.</w:t>
      </w:r>
    </w:p>
    <w:p w:rsidR="00894DE9" w:rsidRPr="00C938DE" w:rsidRDefault="00894DE9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Для входа в режим «Инженер», требуется пройти авторизацию, которая находится в соотве</w:t>
      </w:r>
      <w:r w:rsidR="00CE09BA">
        <w:rPr>
          <w:rFonts w:ascii="Times New Roman" w:hAnsi="Times New Roman" w:cs="Times New Roman"/>
          <w:sz w:val="28"/>
          <w:szCs w:val="28"/>
        </w:rPr>
        <w:t>тствующем пункте меню (рисунок 9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894DE9" w:rsidRPr="00C938DE" w:rsidRDefault="00894DE9" w:rsidP="00E81774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385EE" wp14:editId="08509980">
            <wp:extent cx="5940425" cy="3500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E9" w:rsidRPr="00C938DE" w:rsidRDefault="00CE09BA" w:rsidP="00894D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894DE9" w:rsidRPr="00C938DE">
        <w:rPr>
          <w:rFonts w:ascii="Times New Roman" w:hAnsi="Times New Roman" w:cs="Times New Roman"/>
          <w:sz w:val="28"/>
          <w:szCs w:val="28"/>
        </w:rPr>
        <w:t>. Меню «Авторизация».</w:t>
      </w:r>
    </w:p>
    <w:p w:rsidR="00894DE9" w:rsidRPr="00C938DE" w:rsidRDefault="00894DE9" w:rsidP="00894DE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Для авторизации требуется нажать на кнопку «Ввод пароля», после чего будет предложено меню ввода логина и пароля. Логин и пароль для работы в режиме «Инженер» необходимо узнать у производителя, или на специальном бланке, поставляемом с установкой.</w:t>
      </w:r>
    </w:p>
    <w:p w:rsidR="00894DE9" w:rsidRPr="00C938DE" w:rsidRDefault="00894DE9" w:rsidP="00894DE9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154A8" wp14:editId="165F071A">
            <wp:extent cx="5940425" cy="3499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E9" w:rsidRPr="00C938DE" w:rsidRDefault="00894DE9" w:rsidP="00894DE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10</w:t>
      </w:r>
      <w:r w:rsidRPr="00C938DE">
        <w:rPr>
          <w:rFonts w:ascii="Times New Roman" w:hAnsi="Times New Roman" w:cs="Times New Roman"/>
          <w:sz w:val="28"/>
          <w:szCs w:val="28"/>
        </w:rPr>
        <w:t>. Ввод логина и пароля для входа в режим «инженер».</w:t>
      </w:r>
    </w:p>
    <w:p w:rsidR="00894DE9" w:rsidRPr="00C938DE" w:rsidRDefault="009F5988" w:rsidP="009F598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Для ввода логина, необходимо нажать на поле ввода «</w:t>
      </w:r>
      <w:r w:rsidRPr="00C938DE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C938DE">
        <w:rPr>
          <w:rFonts w:ascii="Times New Roman" w:hAnsi="Times New Roman" w:cs="Times New Roman"/>
          <w:sz w:val="28"/>
          <w:szCs w:val="28"/>
        </w:rPr>
        <w:t xml:space="preserve"> </w:t>
      </w:r>
      <w:r w:rsidRPr="00C938DE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C938DE">
        <w:rPr>
          <w:rFonts w:ascii="Times New Roman" w:hAnsi="Times New Roman" w:cs="Times New Roman"/>
          <w:sz w:val="28"/>
          <w:szCs w:val="28"/>
        </w:rPr>
        <w:t xml:space="preserve">», после чего на экране появится экранная клавиатура (рисунок </w:t>
      </w:r>
      <w:r w:rsidR="00CE09BA">
        <w:rPr>
          <w:rFonts w:ascii="Times New Roman" w:hAnsi="Times New Roman" w:cs="Times New Roman"/>
          <w:sz w:val="28"/>
          <w:szCs w:val="28"/>
        </w:rPr>
        <w:t>11</w:t>
      </w:r>
      <w:r w:rsidRPr="00C938DE">
        <w:rPr>
          <w:rFonts w:ascii="Times New Roman" w:hAnsi="Times New Roman" w:cs="Times New Roman"/>
          <w:sz w:val="28"/>
          <w:szCs w:val="28"/>
        </w:rPr>
        <w:t xml:space="preserve">), с помощью которой необходимо набрать нужный логин, и нажать на кнопку </w:t>
      </w:r>
      <w:r w:rsidRPr="00C938DE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C938DE">
        <w:rPr>
          <w:rFonts w:ascii="Times New Roman" w:hAnsi="Times New Roman" w:cs="Times New Roman"/>
          <w:sz w:val="28"/>
          <w:szCs w:val="28"/>
        </w:rPr>
        <w:t>:</w:t>
      </w:r>
    </w:p>
    <w:p w:rsidR="009F5988" w:rsidRPr="00C938DE" w:rsidRDefault="009F5988" w:rsidP="009F598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A234C" wp14:editId="1681968D">
            <wp:extent cx="5940425" cy="33032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988" w:rsidRPr="00C938DE" w:rsidRDefault="009F5988" w:rsidP="009F59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E09BA">
        <w:rPr>
          <w:rFonts w:ascii="Times New Roman" w:hAnsi="Times New Roman" w:cs="Times New Roman"/>
          <w:sz w:val="28"/>
          <w:szCs w:val="28"/>
        </w:rPr>
        <w:t>11</w:t>
      </w:r>
      <w:r w:rsidRPr="00C938DE">
        <w:rPr>
          <w:rFonts w:ascii="Times New Roman" w:hAnsi="Times New Roman" w:cs="Times New Roman"/>
          <w:sz w:val="28"/>
          <w:szCs w:val="28"/>
        </w:rPr>
        <w:t>. Ввод логина.</w:t>
      </w:r>
    </w:p>
    <w:p w:rsidR="009F5988" w:rsidRPr="00C938DE" w:rsidRDefault="009F5988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Аналогично выполняется ввод пароля.</w:t>
      </w:r>
    </w:p>
    <w:p w:rsidR="009F5988" w:rsidRPr="00C938DE" w:rsidRDefault="009F5988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 xml:space="preserve">После ввода логина и пароля, необходимо нажать на кнопку </w:t>
      </w:r>
      <w:r w:rsidRPr="00C938DE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C938DE">
        <w:rPr>
          <w:rFonts w:ascii="Times New Roman" w:hAnsi="Times New Roman" w:cs="Times New Roman"/>
          <w:sz w:val="28"/>
          <w:szCs w:val="28"/>
        </w:rPr>
        <w:t>. В случае успешной авторизации, загорится индикатор запуска режима «Инженер» (Рисунок 1</w:t>
      </w:r>
      <w:r w:rsidR="00CE09BA">
        <w:rPr>
          <w:rFonts w:ascii="Times New Roman" w:hAnsi="Times New Roman" w:cs="Times New Roman"/>
          <w:sz w:val="28"/>
          <w:szCs w:val="28"/>
        </w:rPr>
        <w:t>2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9F5988" w:rsidRPr="00C938DE" w:rsidRDefault="00DC1BB9" w:rsidP="009F5988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3501389</wp:posOffset>
                </wp:positionH>
                <wp:positionV relativeFrom="paragraph">
                  <wp:posOffset>1230630</wp:posOffset>
                </wp:positionV>
                <wp:extent cx="1228725" cy="457200"/>
                <wp:effectExtent l="19050" t="19050" r="28575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4572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74EA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75.7pt;margin-top:96.9pt;width:96.7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" strokecolor="white [3212]" strokeweight="5pt">
                <v:stroke endarrow="block" joinstyle="miter"/>
              </v:shape>
            </w:pict>
          </mc:Fallback>
        </mc:AlternateContent>
      </w: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DD24B" wp14:editId="4570E3B4">
            <wp:extent cx="5940425" cy="35007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B9" w:rsidRPr="00C938DE" w:rsidRDefault="00DC1BB9" w:rsidP="00DC1B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2</w:t>
      </w:r>
      <w:r w:rsidRPr="00C938DE">
        <w:rPr>
          <w:rFonts w:ascii="Times New Roman" w:hAnsi="Times New Roman" w:cs="Times New Roman"/>
          <w:sz w:val="28"/>
          <w:szCs w:val="28"/>
        </w:rPr>
        <w:t>. Запуск режима «Инженер».</w:t>
      </w:r>
    </w:p>
    <w:p w:rsidR="00DC1BB9" w:rsidRPr="00C938DE" w:rsidRDefault="0089684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После запуска режима «Инженер», в меню «Настройки» появляются дополнительные доступные опции:</w:t>
      </w:r>
    </w:p>
    <w:p w:rsidR="00896842" w:rsidRPr="00C938DE" w:rsidRDefault="00896842" w:rsidP="00896842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80EA8" wp14:editId="5112860E">
            <wp:extent cx="5940425" cy="34728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42" w:rsidRPr="00C938DE" w:rsidRDefault="00896842" w:rsidP="0089684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3</w:t>
      </w:r>
      <w:r w:rsidRPr="00C938DE">
        <w:rPr>
          <w:rFonts w:ascii="Times New Roman" w:hAnsi="Times New Roman" w:cs="Times New Roman"/>
          <w:sz w:val="28"/>
          <w:szCs w:val="28"/>
        </w:rPr>
        <w:t>. Меню настройки.</w:t>
      </w:r>
    </w:p>
    <w:p w:rsidR="00896842" w:rsidRPr="00C938DE" w:rsidRDefault="0089684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При необходимости выполнения калибровки приводов установки, требуется нажать кнопку «Калибровка», после чего произойдет вызов</w:t>
      </w:r>
      <w:r w:rsidR="00AD77DF" w:rsidRPr="00C938DE">
        <w:rPr>
          <w:rFonts w:ascii="Times New Roman" w:hAnsi="Times New Roman" w:cs="Times New Roman"/>
          <w:sz w:val="28"/>
          <w:szCs w:val="28"/>
        </w:rPr>
        <w:t xml:space="preserve"> окна ввода настроек калибровки (Рисунок 1</w:t>
      </w:r>
      <w:r w:rsidR="00CE09BA">
        <w:rPr>
          <w:rFonts w:ascii="Times New Roman" w:hAnsi="Times New Roman" w:cs="Times New Roman"/>
          <w:sz w:val="28"/>
          <w:szCs w:val="28"/>
        </w:rPr>
        <w:t>4</w:t>
      </w:r>
      <w:r w:rsidR="00AD77DF" w:rsidRPr="00C938DE">
        <w:rPr>
          <w:rFonts w:ascii="Times New Roman" w:hAnsi="Times New Roman" w:cs="Times New Roman"/>
          <w:sz w:val="28"/>
          <w:szCs w:val="28"/>
        </w:rPr>
        <w:t>).</w:t>
      </w:r>
    </w:p>
    <w:p w:rsidR="00AD77DF" w:rsidRPr="00C938DE" w:rsidRDefault="00AD77DF" w:rsidP="00896842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6A8A6" wp14:editId="15633A61">
            <wp:extent cx="5940425" cy="34702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DF" w:rsidRPr="00C938DE" w:rsidRDefault="00AD77DF" w:rsidP="00AD77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4</w:t>
      </w:r>
      <w:r w:rsidRPr="00C938DE">
        <w:rPr>
          <w:rFonts w:ascii="Times New Roman" w:hAnsi="Times New Roman" w:cs="Times New Roman"/>
          <w:sz w:val="28"/>
          <w:szCs w:val="28"/>
        </w:rPr>
        <w:t>. Калибровка установки.</w:t>
      </w:r>
    </w:p>
    <w:p w:rsidR="00AD77DF" w:rsidRPr="00C938DE" w:rsidRDefault="00AD77DF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Данные, вводимые в данном окне не имеют размерностей, не изменяйте данные настройки без необходимости. </w:t>
      </w:r>
    </w:p>
    <w:p w:rsidR="00AD77DF" w:rsidRPr="00C938DE" w:rsidRDefault="00C35557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Основное меню, доступное в режиме работы «Инженер» - настройка режимов сварки. Настройка производится в всплывающем окне, при нажатии кнопки «Настройка режимов сварки», в меню настроек. </w:t>
      </w:r>
    </w:p>
    <w:p w:rsidR="00C35557" w:rsidRPr="00C938DE" w:rsidRDefault="00C35557" w:rsidP="00AD77DF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956BEC" wp14:editId="0A418EC3">
            <wp:extent cx="5940425" cy="34944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557" w:rsidRPr="00C938DE" w:rsidRDefault="00C35557" w:rsidP="00C35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5</w:t>
      </w:r>
      <w:r w:rsidRPr="00C938DE">
        <w:rPr>
          <w:rFonts w:ascii="Times New Roman" w:hAnsi="Times New Roman" w:cs="Times New Roman"/>
          <w:sz w:val="28"/>
          <w:szCs w:val="28"/>
        </w:rPr>
        <w:t>. Настройка режимов сварки.</w:t>
      </w:r>
    </w:p>
    <w:p w:rsidR="00C35557" w:rsidRPr="00C938DE" w:rsidRDefault="007369B2" w:rsidP="00736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A9AA" wp14:editId="4FE3A788">
            <wp:extent cx="2733675" cy="23505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34942" cy="235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9B2" w:rsidRPr="00C938DE" w:rsidRDefault="007369B2" w:rsidP="007369B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6</w:t>
      </w:r>
      <w:r w:rsidRPr="00C938DE">
        <w:rPr>
          <w:rFonts w:ascii="Times New Roman" w:hAnsi="Times New Roman" w:cs="Times New Roman"/>
          <w:sz w:val="28"/>
          <w:szCs w:val="28"/>
        </w:rPr>
        <w:t>. Ввод параметров сварки.</w:t>
      </w:r>
    </w:p>
    <w:p w:rsidR="00095E38" w:rsidRPr="00C938DE" w:rsidRDefault="00095E38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Системой предусмотрено выполнение 6 проходов сварки за одну программу. Активация одного прохода сварки производится при вводе данных в меню каждого прохода. При активации, индикатор, находящийся рядом с указателем номера прохода загорается зеленым цветом (рисунок 1</w:t>
      </w:r>
      <w:r w:rsidR="00CE09BA">
        <w:rPr>
          <w:rFonts w:ascii="Times New Roman" w:hAnsi="Times New Roman" w:cs="Times New Roman"/>
          <w:sz w:val="28"/>
          <w:szCs w:val="28"/>
        </w:rPr>
        <w:t>6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095E38" w:rsidRPr="00C938DE" w:rsidRDefault="00991E3E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Ввод каждого параметра производится путем нажатия на его значение. </w:t>
      </w:r>
    </w:p>
    <w:p w:rsidR="00991E3E" w:rsidRPr="00C938DE" w:rsidRDefault="00991E3E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Параметры, изменяемые в данном меню: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Скорость вращения – указание скорости вращения шпинделя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вращателя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>, обороты в минуту;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Угол поворота – указание угла поворота детали за один цикл сварки. В случае, если требуется сварка без перекрытия, вводится значение 360 градусов, с перекрытием – более 360 градусов;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Скорость колебания – количество колебаний сварочной головы в одну минуту;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Амплитуда колебаний – ширина участка колебания;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Задержка по краям – остановка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колебателя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 в процессе колебаний по краям на заданное количество времени;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Пауза перед началом сварки – в течении указанного времени источник питания сварки будет включен, а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вращатель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 остановлен. Данная функция требуется в случае необходимости наведения сварочной ванны;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Смещение к следующему циклу – смещение сварочной головы вправо или влево относительно плоскости сварного шва. Значение вводится с двумя знаками: с плюсом, если необходимо сместить сварочную голову к следующему циклу сварки вправо, и с минусом, если влево;</w:t>
      </w:r>
    </w:p>
    <w:p w:rsidR="00991E3E" w:rsidRPr="00C938DE" w:rsidRDefault="00991E3E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Подъем к следующему циклу сварки – подъем сварочной головы после окончания сварки в одном проходе перед началом сварки следующего прохода. </w:t>
      </w:r>
    </w:p>
    <w:p w:rsidR="009F2D19" w:rsidRPr="00C938DE" w:rsidRDefault="009F2D19" w:rsidP="00591449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Задержка после сварки (справа в нижнем углу) – удержание процесса сварки без вращения детали в течении указанного времени.</w:t>
      </w:r>
    </w:p>
    <w:p w:rsidR="00991E3E" w:rsidRPr="00C938DE" w:rsidRDefault="00991E3E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Активация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колебателя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, смещение в стороны или вверх при окончании цикла сварки производится только в том случае, если значения не равны нулю. </w:t>
      </w:r>
    </w:p>
    <w:p w:rsidR="00991E3E" w:rsidRPr="00C938DE" w:rsidRDefault="007A010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Если значение скорости </w:t>
      </w:r>
      <w:proofErr w:type="spellStart"/>
      <w:r w:rsidRPr="00C938DE">
        <w:rPr>
          <w:rFonts w:ascii="Times New Roman" w:hAnsi="Times New Roman" w:cs="Times New Roman"/>
          <w:sz w:val="28"/>
          <w:szCs w:val="28"/>
        </w:rPr>
        <w:t>колебателя</w:t>
      </w:r>
      <w:proofErr w:type="spellEnd"/>
      <w:r w:rsidRPr="00C938DE">
        <w:rPr>
          <w:rFonts w:ascii="Times New Roman" w:hAnsi="Times New Roman" w:cs="Times New Roman"/>
          <w:sz w:val="28"/>
          <w:szCs w:val="28"/>
        </w:rPr>
        <w:t xml:space="preserve"> равно 0, то он не запускается, сварка производится без колебаний.</w:t>
      </w:r>
    </w:p>
    <w:p w:rsidR="00991E3E" w:rsidRPr="00C938DE" w:rsidRDefault="00991E3E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Внимание: не допускается непоследовательное введение параметров, то есть в окно «Проход 1», а затем «Проход 3» и </w:t>
      </w:r>
      <w:proofErr w:type="gramStart"/>
      <w:r w:rsidRPr="00C938DE">
        <w:rPr>
          <w:rFonts w:ascii="Times New Roman" w:hAnsi="Times New Roman" w:cs="Times New Roman"/>
          <w:sz w:val="28"/>
          <w:szCs w:val="28"/>
        </w:rPr>
        <w:t>т.д..</w:t>
      </w:r>
      <w:proofErr w:type="gramEnd"/>
      <w:r w:rsidRPr="00C938DE">
        <w:rPr>
          <w:rFonts w:ascii="Times New Roman" w:hAnsi="Times New Roman" w:cs="Times New Roman"/>
          <w:sz w:val="28"/>
          <w:szCs w:val="28"/>
        </w:rPr>
        <w:t xml:space="preserve"> Данный режим является неправильным, и система может остановить процесс сварки, вызвав зависание программы. </w:t>
      </w:r>
    </w:p>
    <w:p w:rsidR="00991E3E" w:rsidRPr="00C938DE" w:rsidRDefault="00991E3E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 случае, если данные введены данным образом, необходимо будет вручную перезагружать программу или перезапускать установку.</w:t>
      </w:r>
    </w:p>
    <w:p w:rsidR="007A0102" w:rsidRPr="00C938DE" w:rsidRDefault="00547EB7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 случае, если будет введена только скорость вращения, то установка произведет полный цикл сварки в режиме «точечной сварки».</w:t>
      </w:r>
    </w:p>
    <w:p w:rsidR="007A0102" w:rsidRPr="00C938DE" w:rsidRDefault="00454AC7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После ввода всех необходимых параметров, можно проверить, как выполняется сварной шов. Для этого требуется пройти в меню «Сварка», или нажать физическую кнопку «Старт» из меню настроек.</w:t>
      </w:r>
    </w:p>
    <w:p w:rsidR="00BE5972" w:rsidRPr="00C938DE" w:rsidRDefault="00BE597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Когда все настройки будут введены, требуется ввести описание программы и настройки для источника питания. Для этого, требуется нажать на кнопку «Описание программы и режим ИП».</w:t>
      </w:r>
    </w:p>
    <w:p w:rsidR="00BE5972" w:rsidRPr="00C938DE" w:rsidRDefault="00E71B32" w:rsidP="009E4D2C">
      <w:pPr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F042F" wp14:editId="4AEB8203">
            <wp:extent cx="5940425" cy="35039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32" w:rsidRPr="00C938DE" w:rsidRDefault="00E71B32" w:rsidP="00E71B3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7</w:t>
      </w:r>
      <w:r w:rsidRPr="00C938DE">
        <w:rPr>
          <w:rFonts w:ascii="Times New Roman" w:hAnsi="Times New Roman" w:cs="Times New Roman"/>
          <w:sz w:val="28"/>
          <w:szCs w:val="28"/>
        </w:rPr>
        <w:t>. Меню ввода описания программы.</w:t>
      </w:r>
    </w:p>
    <w:p w:rsidR="00E71B32" w:rsidRPr="00C938DE" w:rsidRDefault="00E71B3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Описание программы и режима источника питания вводится с помощью экранной клавиатуры, вызываемой автоматически, при нажатии на соответствующее окно ввода. После ввода параметров, необходимо закрыть данное окно, и перейти в меню «Сохранить» (рисунок 1</w:t>
      </w:r>
      <w:r w:rsidR="00CE09BA">
        <w:rPr>
          <w:rFonts w:ascii="Times New Roman" w:hAnsi="Times New Roman" w:cs="Times New Roman"/>
          <w:sz w:val="28"/>
          <w:szCs w:val="28"/>
        </w:rPr>
        <w:t>8</w:t>
      </w:r>
      <w:r w:rsidRPr="00C938DE">
        <w:rPr>
          <w:rFonts w:ascii="Times New Roman" w:hAnsi="Times New Roman" w:cs="Times New Roman"/>
          <w:sz w:val="28"/>
          <w:szCs w:val="28"/>
        </w:rPr>
        <w:t>).</w:t>
      </w:r>
    </w:p>
    <w:p w:rsidR="00E71B32" w:rsidRPr="00C938DE" w:rsidRDefault="0024730A" w:rsidP="00432A71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4972A" wp14:editId="7847EFB3">
            <wp:extent cx="4686300" cy="27256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9655" cy="272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32" w:rsidRPr="00C938DE" w:rsidRDefault="00E71B32" w:rsidP="00E71B3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8</w:t>
      </w:r>
      <w:r w:rsidRPr="00C938DE">
        <w:rPr>
          <w:rFonts w:ascii="Times New Roman" w:hAnsi="Times New Roman" w:cs="Times New Roman"/>
          <w:sz w:val="28"/>
          <w:szCs w:val="28"/>
        </w:rPr>
        <w:t>. Меню сохранения программ.</w:t>
      </w:r>
    </w:p>
    <w:p w:rsidR="00E71B32" w:rsidRPr="00C938DE" w:rsidRDefault="000755A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lastRenderedPageBreak/>
        <w:t>В меню сохранения программ можно записать все параметры сварки в одну или несколько ячеек памяти. Всего доступно 10 ячеек памяти. В данном меню также можно ввести название программы с помощью экранной клавиатуры. После ввода названия программы, требуется нажать кнопку «Сохранить».</w:t>
      </w:r>
    </w:p>
    <w:p w:rsidR="000755A2" w:rsidRPr="00C938DE" w:rsidRDefault="00FD311A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В случае, если требуется загрузить программу, нажмите кнопку «Загрузить» из меню настроек режимов сварки. После загрузки данных, их можно скорректировать и сохранить в той же ячейке памяти.</w:t>
      </w:r>
    </w:p>
    <w:p w:rsidR="00FD311A" w:rsidRPr="00C938DE" w:rsidRDefault="00FD311A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 xml:space="preserve">Внимание: загрузка и сохранение параметров сварки производится в течении 5-10 секунд, и для полной загрузки программы, или сохранения, требуется подождать и не выполнять </w:t>
      </w:r>
      <w:r w:rsidR="00547EB7" w:rsidRPr="00C938DE">
        <w:rPr>
          <w:rFonts w:ascii="Times New Roman" w:hAnsi="Times New Roman" w:cs="Times New Roman"/>
          <w:sz w:val="28"/>
          <w:szCs w:val="28"/>
        </w:rPr>
        <w:t xml:space="preserve">никакие операции на установке. </w:t>
      </w:r>
    </w:p>
    <w:p w:rsidR="00020F30" w:rsidRPr="00C938DE" w:rsidRDefault="007F2F12" w:rsidP="005914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DE">
        <w:rPr>
          <w:rFonts w:ascii="Times New Roman" w:hAnsi="Times New Roman" w:cs="Times New Roman"/>
          <w:sz w:val="28"/>
          <w:szCs w:val="28"/>
        </w:rPr>
        <w:t>Программа остаётся в памяти контроллера и после отключения питания установки. При нажатии кнопки «Сохранить», программа сохраняется на внешнем, энергонезависимом носителе. Загрузка программ производится также с внешнего носителя информации.</w:t>
      </w:r>
    </w:p>
    <w:p w:rsidR="00020F30" w:rsidRDefault="00020F30" w:rsidP="00591449">
      <w:pPr>
        <w:ind w:firstLine="709"/>
        <w:jc w:val="both"/>
      </w:pPr>
    </w:p>
    <w:p w:rsidR="00C938DE" w:rsidRDefault="00C938DE" w:rsidP="00591449">
      <w:pPr>
        <w:ind w:firstLine="709"/>
        <w:jc w:val="both"/>
      </w:pPr>
      <w:r>
        <w:br w:type="page"/>
      </w:r>
    </w:p>
    <w:p w:rsidR="00C938DE" w:rsidRPr="00783941" w:rsidRDefault="00C938DE" w:rsidP="00B65B64">
      <w:pPr>
        <w:pStyle w:val="1"/>
        <w:numPr>
          <w:ilvl w:val="0"/>
          <w:numId w:val="8"/>
        </w:numPr>
        <w:ind w:left="397"/>
      </w:pPr>
      <w:r w:rsidRPr="00783941">
        <w:lastRenderedPageBreak/>
        <w:t>Виды профилактических работ</w:t>
      </w:r>
    </w:p>
    <w:p w:rsidR="00C938DE" w:rsidRDefault="00C938DE" w:rsidP="00C938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безостановочной работы установки и отсутствия дополнительных ремонтных работ, необходимо проводить плановую профилактику, очистку зубчатых реек, смазку направляющих кареток (рисунок 1</w:t>
      </w:r>
      <w:r w:rsidR="00CE09B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938DE" w:rsidRPr="006F52F3" w:rsidRDefault="00C938DE" w:rsidP="00C938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D9236" wp14:editId="42CF214C">
                <wp:simplePos x="0" y="0"/>
                <wp:positionH relativeFrom="column">
                  <wp:posOffset>86360</wp:posOffset>
                </wp:positionH>
                <wp:positionV relativeFrom="paragraph">
                  <wp:posOffset>1372235</wp:posOffset>
                </wp:positionV>
                <wp:extent cx="1061049" cy="914400"/>
                <wp:effectExtent l="0" t="0" r="0" b="0"/>
                <wp:wrapNone/>
                <wp:docPr id="31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8DE" w:rsidRPr="001F718B" w:rsidRDefault="00C938DE" w:rsidP="00C938D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установки пресс-масленки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D9236" id="Поле 6" o:spid="_x0000_s1038" type="#_x0000_t202" style="position:absolute;left:0;text-align:left;margin-left:6.8pt;margin-top:108.05pt;width:83.5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" filled="f" stroked="f" strokeweight=".5pt">
                <v:textbox>
                  <w:txbxContent>
                    <w:p w:rsidR="00C938DE" w:rsidRPr="001F718B" w:rsidRDefault="00C938DE" w:rsidP="00C938D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установки пресс-масленки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D27DE" wp14:editId="082F3F87">
                <wp:simplePos x="0" y="0"/>
                <wp:positionH relativeFrom="column">
                  <wp:posOffset>843556</wp:posOffset>
                </wp:positionH>
                <wp:positionV relativeFrom="paragraph">
                  <wp:posOffset>1376129</wp:posOffset>
                </wp:positionV>
                <wp:extent cx="1201956" cy="422275"/>
                <wp:effectExtent l="0" t="38100" r="55880" b="349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1956" cy="4222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triangle" w="med" len="lg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C34D7" id="Прямая со стрелкой 32" o:spid="_x0000_s1026" type="#_x0000_t32" style="position:absolute;margin-left:66.4pt;margin-top:108.35pt;width:94.65pt;height:33.25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" strokecolor="black [3213]" strokeweight="1.75pt">
                <v:stroke startarrow="block" start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4C349" wp14:editId="26E48590">
                <wp:simplePos x="0" y="0"/>
                <wp:positionH relativeFrom="column">
                  <wp:posOffset>2063115</wp:posOffset>
                </wp:positionH>
                <wp:positionV relativeFrom="paragraph">
                  <wp:posOffset>1270000</wp:posOffset>
                </wp:positionV>
                <wp:extent cx="228600" cy="180975"/>
                <wp:effectExtent l="19050" t="1905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530">
                          <a:off x="0" y="0"/>
                          <a:ext cx="228600" cy="1809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6384D" id="Овал 33" o:spid="_x0000_s1026" style="position:absolute;margin-left:162.45pt;margin-top:100pt;width:18pt;height:14.25pt;rotation:676692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" filled="f" strokecolor="black [3213]" strokeweight="1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4A813" wp14:editId="0A10B4AD">
            <wp:extent cx="3932102" cy="2495025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02" cy="249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DE" w:rsidRDefault="00C938DE" w:rsidP="00C938DE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CE09B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Место для заправки смазки для кареток </w:t>
      </w:r>
      <w:r>
        <w:rPr>
          <w:rFonts w:ascii="Times New Roman" w:hAnsi="Times New Roman" w:cs="Times New Roman"/>
          <w:sz w:val="28"/>
          <w:szCs w:val="28"/>
          <w:lang w:val="en-US"/>
        </w:rPr>
        <w:t>HIWIN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8DE" w:rsidRDefault="00C938DE" w:rsidP="00C938D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Плановая профилактика включает в себя мероприятия регламентных работ и мероприятия планово-предупредительных работ. Краткое указание дано в п. 9 и 10 данной инструкции.</w:t>
      </w:r>
    </w:p>
    <w:p w:rsidR="00C938DE" w:rsidRDefault="00C938DE" w:rsidP="00C938D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Мероприятия регламентных работ:</w:t>
      </w:r>
    </w:p>
    <w:p w:rsidR="00C938DE" w:rsidRPr="00D2584D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Очистка зоны сварки от пыли и металлических капель. Очистку зоны сварки может выполнять работник с требуемой квалификацией</w:t>
      </w:r>
      <w:r w:rsidRPr="0076462B">
        <w:rPr>
          <w:rFonts w:ascii="Times New Roman" w:hAnsi="Times New Roman" w:cs="Times New Roman"/>
          <w:sz w:val="28"/>
          <w:szCs w:val="28"/>
        </w:rPr>
        <w:t>: 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не ниже 3-го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Очистка включает в себя уборку пыли и следов сварки в виде брызг и металлических капель из зоны сварки, лотка,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вращателей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включая ведущий и ведомый, роликов и пульта управления с помощью сухой ветоши или мягкой щетки. Не допускается использование растворителей (бензин, ацетон, спирты,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диз.топливо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уайт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-спирит и пр.), смазок (в том числе солидола и масла), при очистке установки. Во избежание повреждения ЛКП, запрещено использовать металлические щетки и прочие абразивные материалы. Очистке также подлежат направляющие рельсы механизмов установки, поверхности источника питания сварки. После чистки рекомендуется нанесение смазочного материала на поверхность профильных направляющих рельс.</w:t>
      </w:r>
    </w:p>
    <w:p w:rsidR="00C938DE" w:rsidRPr="00F131EC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Проверка рельс на наличие люфтов. Данную операцию может выполнять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4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Проверка заключается в визуальном осмотре при хорошем освещении направляющих рельс ведомого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вращателя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поддерживающего роликового механизма, механизма подъема сварочной горелки, и рельсы перемещения сварочной горелки. Люфтом считается наличие изменения положения и смещение направляющих рельс более, чем 0,5 мм. При этом зазором также считается ослабление крепления рельс к корпусу установки, образование зазоров между рельс и корпусом более, чем 0,3 мм;</w:t>
      </w:r>
    </w:p>
    <w:p w:rsidR="00C938DE" w:rsidRPr="00367BA6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Визуальный осмотр электрических кабелей и соединений на целостность и следы нагрева изоляции. Данную операцию может выполнять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4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Осмотр кабелей включает в себя визуальный осмотр всех силовых кабелей установки, в том числе кабеля переносного пульта управления, на наличие трещин,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задиров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оплавления и прочих повреждений кабелей. Проверка нагрева кабеля производится только при полном отключении установки, источника питания и компрессора от сети (визуальный разрыв сети). Нагрев кабеля характеризуется локальным или полным повышением температуры кабеля выше температуры окружающей среды более, чем на 10-15 градусов. Проверка кабелей на нагрев может производиться осязательным путем, либо с помощью соответствующих промышленных приборов (термометр, лазерный термометр и пр.). В случае наличия локального или полного нагрева кабеля, либо трещин, изломов и прочих повреждений, необходимо связаться с сервисным центром ООО «АСОИК»;</w:t>
      </w:r>
    </w:p>
    <w:p w:rsidR="00C938DE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2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Чистка, смазка зажимных кулачков, патрона и планшайбы </w:t>
      </w:r>
      <w:proofErr w:type="spellStart"/>
      <w:r w:rsidRPr="000922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вращателя</w:t>
      </w:r>
      <w:proofErr w:type="spellEnd"/>
      <w:r w:rsidRPr="000922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роликов опоры. Данную операцию может выполнять </w:t>
      </w:r>
      <w:r w:rsidRPr="000922B9">
        <w:rPr>
          <w:rFonts w:ascii="Times New Roman" w:hAnsi="Times New Roman" w:cs="Times New Roman"/>
          <w:sz w:val="28"/>
          <w:szCs w:val="28"/>
        </w:rPr>
        <w:t>«</w:t>
      </w:r>
      <w:r w:rsidRPr="000922B9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0922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0922B9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0922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автоматической и роботизированной сварки». Трудовая функция: Код В/01.4, уровень не ниже 4. Чистка указанных частей выполняется аналогично описанию в п.1 данной главы. </w:t>
      </w:r>
      <w:r w:rsidRPr="000922B9">
        <w:rPr>
          <w:rFonts w:ascii="Times New Roman" w:hAnsi="Times New Roman" w:cs="Times New Roman"/>
          <w:sz w:val="28"/>
          <w:szCs w:val="28"/>
        </w:rPr>
        <w:t xml:space="preserve">Для смазки направляющих кареток </w:t>
      </w:r>
      <w:r w:rsidRPr="000922B9">
        <w:rPr>
          <w:rFonts w:ascii="Times New Roman" w:hAnsi="Times New Roman" w:cs="Times New Roman"/>
          <w:sz w:val="28"/>
          <w:szCs w:val="28"/>
          <w:lang w:val="en-US"/>
        </w:rPr>
        <w:t>HIWIN</w:t>
      </w:r>
      <w:r w:rsidRPr="000922B9">
        <w:rPr>
          <w:rFonts w:ascii="Times New Roman" w:hAnsi="Times New Roman" w:cs="Times New Roman"/>
          <w:sz w:val="28"/>
          <w:szCs w:val="28"/>
        </w:rPr>
        <w:t xml:space="preserve">, необходим специальный шприц для пресс-масленок. Масленки установлены с торца каретки. В качестве смазочного материала рекомендуется смазка </w:t>
      </w:r>
      <w:r w:rsidRPr="000922B9">
        <w:rPr>
          <w:rFonts w:ascii="Times New Roman" w:hAnsi="Times New Roman" w:cs="Times New Roman"/>
          <w:sz w:val="28"/>
          <w:szCs w:val="28"/>
          <w:lang w:val="en-US"/>
        </w:rPr>
        <w:t>Mobil</w:t>
      </w:r>
      <w:r w:rsidRPr="000922B9">
        <w:rPr>
          <w:rFonts w:ascii="Times New Roman" w:hAnsi="Times New Roman" w:cs="Times New Roman"/>
          <w:sz w:val="28"/>
          <w:szCs w:val="28"/>
        </w:rPr>
        <w:t xml:space="preserve"> </w:t>
      </w:r>
      <w:r w:rsidRPr="000922B9">
        <w:rPr>
          <w:rFonts w:ascii="Times New Roman" w:hAnsi="Times New Roman" w:cs="Times New Roman"/>
          <w:sz w:val="28"/>
          <w:szCs w:val="28"/>
          <w:lang w:val="en-US"/>
        </w:rPr>
        <w:t>XHP</w:t>
      </w:r>
      <w:r w:rsidRPr="000922B9">
        <w:rPr>
          <w:rFonts w:ascii="Times New Roman" w:hAnsi="Times New Roman" w:cs="Times New Roman"/>
          <w:sz w:val="28"/>
          <w:szCs w:val="28"/>
        </w:rPr>
        <w:t>222, или её аналог.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2B9">
        <w:rPr>
          <w:rFonts w:ascii="Times New Roman" w:hAnsi="Times New Roman" w:cs="Times New Roman"/>
          <w:sz w:val="28"/>
          <w:szCs w:val="28"/>
        </w:rPr>
        <w:t>Смазка кареток для рельс круглого типа производится путем смазки профиля рельс по всей длине.</w:t>
      </w:r>
    </w:p>
    <w:p w:rsidR="00C938DE" w:rsidRPr="00E901C2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Протяжка всех силовых электрических линий и мест соединений у источника питания. Данную операцию может выполнять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автоматической и роботизированной 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3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Данная операция заключается в визуальной и механической проверке силовых кабелей источника питания сварки. В случае наличия люфта в гнездах подключения кабельной вилки сварочной горелки, необходимо повернуть вилку по часовой стрелке до остановки. В случае наличия люфта в гнезде кабеля управления, повернуть крепеж штекера кабеля согласно направлению, указанному на штекере. В случае наличия люфта в силовых цепях и высоковольтных кабелях, необходимо сообщить об этом в сервисный центр компании ООО «АСОИК».</w:t>
      </w:r>
    </w:p>
    <w:p w:rsidR="00C938DE" w:rsidRPr="00E901C2" w:rsidRDefault="00C938DE" w:rsidP="00C938DE">
      <w:pPr>
        <w:pStyle w:val="a3"/>
        <w:numPr>
          <w:ilvl w:val="0"/>
          <w:numId w:val="12"/>
        </w:numPr>
        <w:spacing w:after="20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0072C" wp14:editId="3C4FF0E9">
                <wp:simplePos x="0" y="0"/>
                <wp:positionH relativeFrom="column">
                  <wp:posOffset>5715</wp:posOffset>
                </wp:positionH>
                <wp:positionV relativeFrom="paragraph">
                  <wp:posOffset>2387600</wp:posOffset>
                </wp:positionV>
                <wp:extent cx="6115050" cy="828675"/>
                <wp:effectExtent l="0" t="0" r="19050" b="28575"/>
                <wp:wrapNone/>
                <wp:docPr id="620" name="Прямоугольник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28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470D7" id="Прямоугольник 620" o:spid="_x0000_s1026" style="position:absolute;margin-left:.45pt;margin-top:188pt;width:481.5pt;height:6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" filled="f" strokecolor="black [3213]" strokeweight="1pt"/>
            </w:pict>
          </mc:Fallback>
        </mc:AlternateContent>
      </w:r>
      <w:r w:rsidRPr="00973966">
        <w:rPr>
          <w:rFonts w:ascii="Times New Roman" w:hAnsi="Times New Roman" w:cs="Times New Roman"/>
          <w:sz w:val="28"/>
          <w:szCs w:val="28"/>
        </w:rPr>
        <w:t xml:space="preserve">Технологическая чистка, продувка сжатым воздухом источника питания </w:t>
      </w:r>
      <w:r>
        <w:rPr>
          <w:rFonts w:ascii="Times New Roman" w:hAnsi="Times New Roman" w:cs="Times New Roman"/>
          <w:sz w:val="28"/>
          <w:szCs w:val="28"/>
        </w:rPr>
        <w:t>сварки</w:t>
      </w:r>
      <w:r w:rsidRPr="00973966">
        <w:rPr>
          <w:rFonts w:ascii="Times New Roman" w:hAnsi="Times New Roman" w:cs="Times New Roman"/>
          <w:sz w:val="28"/>
          <w:szCs w:val="28"/>
        </w:rPr>
        <w:t>.  Запрещается использовать ветошь для чистки электронных частей.</w:t>
      </w:r>
      <w:r>
        <w:rPr>
          <w:rFonts w:ascii="Times New Roman" w:hAnsi="Times New Roman" w:cs="Times New Roman"/>
          <w:sz w:val="28"/>
          <w:szCs w:val="28"/>
        </w:rPr>
        <w:t xml:space="preserve"> Данную операцию может выполнять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3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Операция заключается в ручной продувке сжатым воздухом поверхностных частей установки от пыли и прочего мусора. Пульт управления по умолчанию не нуждается в частой продувке сжатым воздухом. Для продувки источника питания воспользуйтесь соответствующей ему инструкцией для получения информации о возможности выполнения данной операции. При наличии воздушных фильтров, очистите их.</w:t>
      </w:r>
    </w:p>
    <w:p w:rsidR="00C938DE" w:rsidRDefault="00C938DE" w:rsidP="00C938DE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планово-предупредительных работ. Для выполнения данных работ крайне рекомендуется привлечение сервисного центра ООО «АСОИК»:</w:t>
      </w:r>
    </w:p>
    <w:p w:rsidR="00C938DE" w:rsidRPr="00BE4543" w:rsidRDefault="00C938DE" w:rsidP="00C938DE">
      <w:pPr>
        <w:pStyle w:val="a3"/>
        <w:numPr>
          <w:ilvl w:val="0"/>
          <w:numId w:val="13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чистка, продувка сжатым воздухом шкафа управления. К данной операции допускается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4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Продувка сжатым воздухом включает в себя полное отключение установки от питающей сети, снятие задней крышки пульта управления и аккуратную продувку внутренней части пульта. Давление в магистрали для продувки не должно превышать 2 атм. Не засовывая руку внутрь пульта, произвести продувку элементов управления установки, после чего установить на место заднюю крышку пульта управления. </w:t>
      </w:r>
    </w:p>
    <w:p w:rsidR="00C938DE" w:rsidRPr="00800F90" w:rsidRDefault="00C938DE" w:rsidP="00C938DE">
      <w:pPr>
        <w:pStyle w:val="a3"/>
        <w:numPr>
          <w:ilvl w:val="0"/>
          <w:numId w:val="13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Проверка электрических и электронных элементов на загрязненность и изменение цвета, проверка затяжки клемм. Проверка надежности крепления разъемов. Проверка заземления. К выполнению данной операции допускается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уровень 4, а также персонал, имеющий допуск к работе с электрическими сетями до 1000 В. Для проверки электрических и электронных компонентов источника питания, необходимо полностью обесточить установку, источник питания, компрессор,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согласно инструкции, снять корпус источника и визуально осмотреть электрические модули источника. В случае наличия сильного загрязнения, удалить с помощью воздушной продувки. В случае наличия изменения цвета силовых шин источника питания, проверить места креплений их к силовым разъемам. При наличии изменения цвета электронных модулей (потемнения плат, наличие обугливаний), обратиться в сервисный центр ООО «АСОИК». Для проверки электронных элементов пульта управления установкой, необходимо открыть заднюю панель пульта (на полностью обесточенной установке), и визуально осмотреть соединяющие кабели и модули управления. В случае наличия изменений цвета кабеля (потемнение, обугливание), обратиться в сервисный центр ООО «АСОИК». При наличии люфтов на разъемах кабелей управления, подтянуть закрепляющие их гайки. Проверка заземления заключается в измерении сопротивления с помощью омметра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мультиметра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между корпусами частей установки и заземляющим кабелем в месте его подключения к сети. При полностью обесточенной установке, сопротивление между всеми частями установки и заземляющим кабелем не должно превышать 0,5 Ом.</w:t>
      </w:r>
    </w:p>
    <w:p w:rsidR="00C938DE" w:rsidRPr="00FD5C62" w:rsidRDefault="00C938DE" w:rsidP="00C938DE">
      <w:pPr>
        <w:pStyle w:val="a3"/>
        <w:numPr>
          <w:ilvl w:val="0"/>
          <w:numId w:val="13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Проверка шестерен на износ. К данной операции допускается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3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Данная операция заключается в визуальной проверке шестерен механизма подачи проволоки установки. Для её выполнения полностью обесточьте установку и источник питания. Откройте верхнюю крышку механизма подачи проволоки и снимите крышку роликов. При наличии визуальных механических повреждений на зубцах шестерен роликов, замените их.</w:t>
      </w:r>
    </w:p>
    <w:p w:rsidR="00C938DE" w:rsidRPr="00CF3A8B" w:rsidRDefault="00C938DE" w:rsidP="00C938DE">
      <w:pPr>
        <w:pStyle w:val="a3"/>
        <w:numPr>
          <w:ilvl w:val="0"/>
          <w:numId w:val="13"/>
        </w:numPr>
        <w:spacing w:after="20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Оценка общего состояния оборудования. К данной операции допускается </w:t>
      </w:r>
      <w:r w:rsidRPr="0076462B">
        <w:rPr>
          <w:rFonts w:ascii="Times New Roman" w:hAnsi="Times New Roman" w:cs="Times New Roman"/>
          <w:sz w:val="28"/>
          <w:szCs w:val="28"/>
        </w:rPr>
        <w:t>«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Сварщик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76462B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оператор полностью механизированной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автоматической и роботизированной сварки». Трудовая функция: Код В/01.4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уровень не ниже 4</w:t>
      </w:r>
      <w:r w:rsidRPr="007646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Данная операция заключается в общей визуальной оценке состояния различных частей и узлов установки на наличие мелких повреждений, следов ржавчины, изменения геометрии, внешнего состояния корпуса, наличия люфтов механизмов (подачи проволоки,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вращателя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повреждения пневматической магистрали, смещений механизмов, наличие шумов при работе, неправильной работы программного обеспечения ЧПУ пульта управления. Совокупность указанных факторов позволяет сделать общую оценку о состоянии оборудования, выполнять её должен только квалифицированный персонал. В случае, если общее состояние машины неудовлетворительно, обратитесь в сервисный центр ООО «АСОИК».</w:t>
      </w:r>
    </w:p>
    <w:p w:rsidR="00C938DE" w:rsidRPr="00432A71" w:rsidRDefault="00C938DE" w:rsidP="00C93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8DE" w:rsidRPr="00432A71" w:rsidRDefault="00C938DE" w:rsidP="00B65B64">
      <w:pPr>
        <w:pStyle w:val="1"/>
        <w:numPr>
          <w:ilvl w:val="0"/>
          <w:numId w:val="8"/>
        </w:numPr>
        <w:ind w:left="397"/>
        <w:rPr>
          <w:b w:val="0"/>
        </w:rPr>
      </w:pPr>
      <w:r w:rsidRPr="00432A71">
        <w:t>Типы неисправностей и способы их устранения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395"/>
      </w:tblGrid>
      <w:tr w:rsidR="00C938DE" w:rsidTr="0031420B">
        <w:tc>
          <w:tcPr>
            <w:tcW w:w="4536" w:type="dxa"/>
          </w:tcPr>
          <w:p w:rsidR="00C938DE" w:rsidRPr="00973966" w:rsidRDefault="00C938DE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Неисправность</w:t>
            </w:r>
          </w:p>
        </w:tc>
        <w:tc>
          <w:tcPr>
            <w:tcW w:w="4395" w:type="dxa"/>
          </w:tcPr>
          <w:p w:rsidR="00C938DE" w:rsidRPr="00973966" w:rsidRDefault="00C938DE" w:rsidP="003142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Способы устранения</w:t>
            </w:r>
          </w:p>
        </w:tc>
      </w:tr>
      <w:tr w:rsidR="00C938DE" w:rsidTr="0031420B">
        <w:tc>
          <w:tcPr>
            <w:tcW w:w="4536" w:type="dxa"/>
          </w:tcPr>
          <w:p w:rsidR="00C938DE" w:rsidRPr="00973966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нажатии кнопок Старт и Стоп, процесс не начинается / не останавливается</w:t>
            </w:r>
          </w:p>
        </w:tc>
        <w:tc>
          <w:tcPr>
            <w:tcW w:w="4395" w:type="dxa"/>
          </w:tcPr>
          <w:p w:rsidR="00C938DE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при нажатии Старт/Стоп на выносном пульте, и их удерживании процесс не начинается, возможно произошло повреждение кабеля. </w:t>
            </w:r>
          </w:p>
          <w:p w:rsidR="00C938DE" w:rsidRPr="00973966" w:rsidRDefault="00C938DE" w:rsidP="00314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случае, если отсутствует реакция на кнопки, при нажатии на панели управления, обратитесь в сервис ООО «АСОИК».</w:t>
            </w:r>
          </w:p>
        </w:tc>
      </w:tr>
      <w:tr w:rsidR="00C938DE" w:rsidTr="0031420B">
        <w:tc>
          <w:tcPr>
            <w:tcW w:w="4536" w:type="dxa"/>
          </w:tcPr>
          <w:p w:rsidR="00C938DE" w:rsidRPr="00973966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нажатии кнопки запуска установки, запуск не производится</w:t>
            </w:r>
          </w:p>
        </w:tc>
        <w:tc>
          <w:tcPr>
            <w:tcW w:w="4395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Проверьте положение кнопок аварийной остановки: если хоть одна нажата, установка не запустится, проверьте кабель питания. Если кабель питания подключен, а авариные выключатели отключены, но установка не запускается, возможны следующие варианты: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отключен кабель выносного пульта управления;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поврежден кабель выносного пульта управления;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поврежден выключатель;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внутренняя неисправность, срабатывание аварийного выключателя, предохранителя. Обратитесь в сервис ООО «АСОИК».</w:t>
            </w:r>
          </w:p>
          <w:p w:rsidR="00C938DE" w:rsidRPr="00F168B6" w:rsidRDefault="00C938DE" w:rsidP="003142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68B6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</w:p>
          <w:p w:rsidR="00C938DE" w:rsidRPr="00973966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срабатывании аварийного предохранителя, не пытайтесь его перезапустить, это может «дожечь» внутренние блоки пульта управления. Не вскрывайте внутреннюю крышку, не изменяйте электрическую схему. Это может быть опасно, а также приведет к неправильной работе установки.</w:t>
            </w:r>
          </w:p>
        </w:tc>
      </w:tr>
      <w:tr w:rsidR="00C938DE" w:rsidTr="0031420B">
        <w:tc>
          <w:tcPr>
            <w:tcW w:w="4536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работает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вращатель</w:t>
            </w:r>
            <w:proofErr w:type="spellEnd"/>
          </w:p>
        </w:tc>
        <w:tc>
          <w:tcPr>
            <w:tcW w:w="4395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Возможные неисправности: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ошибка драйвера. Перезапустите установку;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кабель не подключен к разъему. Вставьте кабель.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Повреждение кабеля. </w:t>
            </w:r>
          </w:p>
          <w:p w:rsidR="00C938DE" w:rsidRPr="003F60FB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Обратитесь в сервис ООО «АСОИК».</w:t>
            </w:r>
          </w:p>
        </w:tc>
      </w:tr>
      <w:tr w:rsidR="00C938DE" w:rsidTr="0031420B">
        <w:tc>
          <w:tcPr>
            <w:tcW w:w="4536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запускается процесс сварки</w:t>
            </w:r>
          </w:p>
        </w:tc>
        <w:tc>
          <w:tcPr>
            <w:tcW w:w="4395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Возможны следующие неисправности: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Источник питания сварки не включен / внутренняя ошибка источника питания. Проверьте.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Разрыв кабеля управления, разъема. Проверьте визуально.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наличия ошибок на ИП, изучите их в соответствующих инструкциях и обратитесь за консультацией в сервис ООО «АСОИК».</w:t>
            </w:r>
          </w:p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отсутствия повреждений, или ошибок, обратитесь в сервис.</w:t>
            </w:r>
          </w:p>
        </w:tc>
      </w:tr>
      <w:tr w:rsidR="00C938DE" w:rsidTr="0031420B">
        <w:tc>
          <w:tcPr>
            <w:tcW w:w="4536" w:type="dxa"/>
          </w:tcPr>
          <w:p w:rsidR="00C938DE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Процесс сварки закончился, 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вращатель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остановился.</w:t>
            </w:r>
          </w:p>
        </w:tc>
        <w:tc>
          <w:tcPr>
            <w:tcW w:w="4395" w:type="dxa"/>
          </w:tcPr>
          <w:p w:rsidR="00C938DE" w:rsidRPr="00F168B6" w:rsidRDefault="00C938DE" w:rsidP="006F5C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Ошибка блока управления. </w:t>
            </w:r>
            <w:r w:rsidR="006F5C9A">
              <w:rPr>
                <w:rFonts w:ascii="Times New Roman" w:hAnsi="Times New Roman" w:cs="Times New Roman"/>
                <w:sz w:val="28"/>
                <w:szCs w:val="28"/>
              </w:rPr>
              <w:t>Перезапустите установку.</w:t>
            </w:r>
          </w:p>
        </w:tc>
      </w:tr>
      <w:tr w:rsidR="00C938DE" w:rsidTr="0031420B">
        <w:tc>
          <w:tcPr>
            <w:tcW w:w="4536" w:type="dxa"/>
          </w:tcPr>
          <w:p w:rsidR="00C938DE" w:rsidRPr="00973966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Прочие неисправности</w:t>
            </w:r>
          </w:p>
        </w:tc>
        <w:tc>
          <w:tcPr>
            <w:tcW w:w="4395" w:type="dxa"/>
          </w:tcPr>
          <w:p w:rsidR="00C938DE" w:rsidRPr="00973966" w:rsidRDefault="00C938DE" w:rsidP="00314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Обратиться в сервис ООО «АСОИК».</w:t>
            </w:r>
          </w:p>
        </w:tc>
      </w:tr>
    </w:tbl>
    <w:p w:rsidR="00C938DE" w:rsidRPr="00D30B8A" w:rsidRDefault="00C938DE" w:rsidP="00C938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C938DE" w:rsidRPr="00432A71" w:rsidRDefault="00C938DE" w:rsidP="00B65B64">
      <w:pPr>
        <w:pStyle w:val="1"/>
        <w:numPr>
          <w:ilvl w:val="0"/>
          <w:numId w:val="8"/>
        </w:numPr>
        <w:ind w:left="397"/>
        <w:rPr>
          <w:b w:val="0"/>
        </w:rPr>
      </w:pPr>
      <w:r w:rsidRPr="00432A71">
        <w:lastRenderedPageBreak/>
        <w:t>Мероприятия регламентных работ (МРР)</w:t>
      </w:r>
    </w:p>
    <w:p w:rsidR="00C938DE" w:rsidRPr="00432A71" w:rsidRDefault="00C938DE" w:rsidP="00C938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 xml:space="preserve">Наименование оборудования: </w:t>
      </w:r>
      <w:r w:rsidR="00F501B0">
        <w:rPr>
          <w:rFonts w:ascii="Times New Roman" w:hAnsi="Times New Roman" w:cs="Times New Roman"/>
          <w:sz w:val="28"/>
          <w:szCs w:val="28"/>
          <w:lang w:val="en-US"/>
        </w:rPr>
        <w:t>ASOIK</w:t>
      </w:r>
      <w:r w:rsidR="00F501B0" w:rsidRPr="00F501B0">
        <w:rPr>
          <w:rFonts w:ascii="Times New Roman" w:hAnsi="Times New Roman" w:cs="Times New Roman"/>
          <w:sz w:val="28"/>
          <w:szCs w:val="28"/>
        </w:rPr>
        <w:t xml:space="preserve"> </w:t>
      </w:r>
      <w:r w:rsidR="00F501B0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="00F501B0" w:rsidRPr="00F501B0">
        <w:rPr>
          <w:rFonts w:ascii="Times New Roman" w:hAnsi="Times New Roman" w:cs="Times New Roman"/>
          <w:sz w:val="28"/>
          <w:szCs w:val="28"/>
        </w:rPr>
        <w:t xml:space="preserve"> </w:t>
      </w:r>
      <w:r w:rsidR="00F501B0">
        <w:rPr>
          <w:rFonts w:ascii="Times New Roman" w:hAnsi="Times New Roman" w:cs="Times New Roman"/>
          <w:sz w:val="28"/>
          <w:szCs w:val="28"/>
        </w:rPr>
        <w:t>АСК-08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6154"/>
        <w:gridCol w:w="2126"/>
      </w:tblGrid>
      <w:tr w:rsidR="00C938DE" w:rsidRPr="00432A71" w:rsidTr="0031420B">
        <w:tc>
          <w:tcPr>
            <w:tcW w:w="617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154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Технический осмотр (ремонт - регулировка)</w:t>
            </w:r>
          </w:p>
        </w:tc>
        <w:tc>
          <w:tcPr>
            <w:tcW w:w="2126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выполнения.</w:t>
            </w:r>
          </w:p>
        </w:tc>
      </w:tr>
      <w:tr w:rsidR="00C938DE" w:rsidRPr="00432A71" w:rsidTr="0031420B">
        <w:tc>
          <w:tcPr>
            <w:tcW w:w="617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54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Очистка зоны сварки от пыли и металлических капель.</w:t>
            </w:r>
          </w:p>
        </w:tc>
        <w:tc>
          <w:tcPr>
            <w:tcW w:w="2126" w:type="dxa"/>
            <w:vMerge w:val="restart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C938DE" w:rsidRPr="00432A71" w:rsidTr="0031420B">
        <w:tc>
          <w:tcPr>
            <w:tcW w:w="617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54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Проверка зубчатых реек и рельс на наличие люфтов.</w:t>
            </w:r>
          </w:p>
        </w:tc>
        <w:tc>
          <w:tcPr>
            <w:tcW w:w="2126" w:type="dxa"/>
            <w:vMerge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8DE" w:rsidRPr="00432A71" w:rsidTr="0031420B">
        <w:tc>
          <w:tcPr>
            <w:tcW w:w="617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54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Визуальный осмотр электрических кабелей и соединений на целостность и следы нагрева изоляции.</w:t>
            </w:r>
          </w:p>
        </w:tc>
        <w:tc>
          <w:tcPr>
            <w:tcW w:w="2126" w:type="dxa"/>
            <w:vMerge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8DE" w:rsidRPr="00432A71" w:rsidTr="0031420B">
        <w:tc>
          <w:tcPr>
            <w:tcW w:w="617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54" w:type="dxa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 xml:space="preserve">Чистка/смазка зажимных кулачков, патрона и планшайбы </w:t>
            </w:r>
            <w:proofErr w:type="spellStart"/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вращателя</w:t>
            </w:r>
            <w:proofErr w:type="spellEnd"/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, роликов опоры.</w:t>
            </w:r>
          </w:p>
        </w:tc>
        <w:tc>
          <w:tcPr>
            <w:tcW w:w="2126" w:type="dxa"/>
            <w:vMerge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8DE" w:rsidRPr="00432A71" w:rsidTr="0031420B">
        <w:tc>
          <w:tcPr>
            <w:tcW w:w="617" w:type="dxa"/>
            <w:tcBorders>
              <w:bottom w:val="single" w:sz="4" w:space="0" w:color="000000"/>
            </w:tcBorders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54" w:type="dxa"/>
            <w:tcBorders>
              <w:bottom w:val="single" w:sz="4" w:space="0" w:color="000000"/>
            </w:tcBorders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Протяжка всех силовых электрических линий и мест соединений у источника питания</w:t>
            </w:r>
          </w:p>
        </w:tc>
        <w:tc>
          <w:tcPr>
            <w:tcW w:w="2126" w:type="dxa"/>
            <w:vMerge w:val="restart"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1 раз/месяц</w:t>
            </w:r>
          </w:p>
        </w:tc>
      </w:tr>
      <w:tr w:rsidR="00C938DE" w:rsidRPr="00432A71" w:rsidTr="0031420B">
        <w:tc>
          <w:tcPr>
            <w:tcW w:w="617" w:type="dxa"/>
            <w:tcBorders>
              <w:bottom w:val="single" w:sz="4" w:space="0" w:color="auto"/>
            </w:tcBorders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154" w:type="dxa"/>
            <w:tcBorders>
              <w:bottom w:val="single" w:sz="4" w:space="0" w:color="auto"/>
            </w:tcBorders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432A71">
              <w:rPr>
                <w:rFonts w:ascii="Times New Roman" w:hAnsi="Times New Roman" w:cs="Times New Roman"/>
                <w:sz w:val="28"/>
                <w:szCs w:val="28"/>
              </w:rPr>
              <w:t>Технологическая чистка, продувка сжатым воздухом источника питания сварки.  Запрещается использовать ветошь для чистки электронных частей.</w:t>
            </w:r>
          </w:p>
        </w:tc>
        <w:tc>
          <w:tcPr>
            <w:tcW w:w="2126" w:type="dxa"/>
            <w:vMerge/>
          </w:tcPr>
          <w:p w:rsidR="00C938DE" w:rsidRPr="00432A71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38DE" w:rsidRPr="00432A71" w:rsidRDefault="00C938DE" w:rsidP="00C938DE">
      <w:pPr>
        <w:rPr>
          <w:rFonts w:ascii="Times New Roman" w:hAnsi="Times New Roman" w:cs="Times New Roman"/>
          <w:b/>
          <w:sz w:val="28"/>
          <w:szCs w:val="28"/>
        </w:rPr>
      </w:pPr>
    </w:p>
    <w:p w:rsidR="00C938DE" w:rsidRPr="00432A71" w:rsidRDefault="00C938DE" w:rsidP="00C938DE">
      <w:pPr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>С приведенной информацией ознакомлен:</w:t>
      </w:r>
    </w:p>
    <w:p w:rsidR="00C938DE" w:rsidRPr="00432A71" w:rsidRDefault="00C938DE" w:rsidP="00C938DE">
      <w:pPr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 xml:space="preserve"> ________   _________   ________</w:t>
      </w:r>
    </w:p>
    <w:p w:rsidR="00C938DE" w:rsidRPr="00432A71" w:rsidRDefault="00C938DE" w:rsidP="00C938DE">
      <w:pPr>
        <w:rPr>
          <w:rFonts w:ascii="Times New Roman" w:hAnsi="Times New Roman" w:cs="Times New Roman"/>
          <w:sz w:val="28"/>
          <w:szCs w:val="28"/>
        </w:rPr>
      </w:pPr>
      <w:r w:rsidRPr="00432A7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32A71">
        <w:rPr>
          <w:rFonts w:ascii="Times New Roman" w:hAnsi="Times New Roman" w:cs="Times New Roman"/>
          <w:sz w:val="28"/>
          <w:szCs w:val="28"/>
        </w:rPr>
        <w:t xml:space="preserve">должность)   </w:t>
      </w:r>
      <w:proofErr w:type="gramEnd"/>
      <w:r w:rsidRPr="00432A71">
        <w:rPr>
          <w:rFonts w:ascii="Times New Roman" w:hAnsi="Times New Roman" w:cs="Times New Roman"/>
          <w:sz w:val="28"/>
          <w:szCs w:val="28"/>
        </w:rPr>
        <w:t xml:space="preserve">           (подпись)                    (расшифровка)      </w:t>
      </w:r>
    </w:p>
    <w:p w:rsidR="00C938DE" w:rsidRPr="00432A71" w:rsidRDefault="00C938DE" w:rsidP="00B65B64">
      <w:pPr>
        <w:pStyle w:val="1"/>
        <w:numPr>
          <w:ilvl w:val="0"/>
          <w:numId w:val="8"/>
        </w:numPr>
        <w:ind w:left="397"/>
        <w:rPr>
          <w:b w:val="0"/>
        </w:rPr>
      </w:pPr>
      <w:r w:rsidRPr="00432A71">
        <w:br w:type="page"/>
      </w:r>
      <w:r w:rsidRPr="00432A71">
        <w:lastRenderedPageBreak/>
        <w:t>Мероприятия планово-предупредительного ремонта (МППР)</w:t>
      </w:r>
    </w:p>
    <w:p w:rsidR="00C938DE" w:rsidRPr="00E07254" w:rsidRDefault="00C938DE" w:rsidP="00C938DE">
      <w:pPr>
        <w:spacing w:after="0"/>
        <w:ind w:left="360"/>
        <w:rPr>
          <w:rFonts w:ascii="Times New Roman" w:hAnsi="Times New Roman" w:cs="Times New Roman"/>
          <w:sz w:val="32"/>
          <w:szCs w:val="28"/>
        </w:rPr>
      </w:pPr>
      <w:r w:rsidRPr="00E07254">
        <w:rPr>
          <w:rFonts w:ascii="Times New Roman" w:hAnsi="Times New Roman" w:cs="Times New Roman"/>
          <w:sz w:val="32"/>
          <w:szCs w:val="28"/>
        </w:rPr>
        <w:t>Наименов</w:t>
      </w:r>
      <w:r>
        <w:rPr>
          <w:rFonts w:ascii="Times New Roman" w:hAnsi="Times New Roman" w:cs="Times New Roman"/>
          <w:sz w:val="32"/>
          <w:szCs w:val="28"/>
        </w:rPr>
        <w:t xml:space="preserve">ание оборудования: </w:t>
      </w:r>
      <w:r w:rsidR="00F501B0">
        <w:rPr>
          <w:rFonts w:ascii="Times New Roman" w:hAnsi="Times New Roman" w:cs="Times New Roman"/>
          <w:sz w:val="28"/>
          <w:szCs w:val="28"/>
          <w:lang w:val="en-US"/>
        </w:rPr>
        <w:t>ASOIK</w:t>
      </w:r>
      <w:r w:rsidR="00F501B0" w:rsidRPr="00F501B0">
        <w:rPr>
          <w:rFonts w:ascii="Times New Roman" w:hAnsi="Times New Roman" w:cs="Times New Roman"/>
          <w:sz w:val="28"/>
          <w:szCs w:val="28"/>
        </w:rPr>
        <w:t xml:space="preserve"> </w:t>
      </w:r>
      <w:r w:rsidR="00F501B0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="00F501B0" w:rsidRPr="00F501B0">
        <w:rPr>
          <w:rFonts w:ascii="Times New Roman" w:hAnsi="Times New Roman" w:cs="Times New Roman"/>
          <w:sz w:val="28"/>
          <w:szCs w:val="28"/>
        </w:rPr>
        <w:t xml:space="preserve"> </w:t>
      </w:r>
      <w:r w:rsidR="00F501B0">
        <w:rPr>
          <w:rFonts w:ascii="Times New Roman" w:hAnsi="Times New Roman" w:cs="Times New Roman"/>
          <w:sz w:val="28"/>
          <w:szCs w:val="28"/>
        </w:rPr>
        <w:t>АСК-08</w:t>
      </w:r>
      <w:bookmarkStart w:id="1" w:name="_GoBack"/>
      <w:bookmarkEnd w:id="1"/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5621"/>
        <w:gridCol w:w="2410"/>
      </w:tblGrid>
      <w:tr w:rsidR="00C938DE" w:rsidRPr="00E07254" w:rsidTr="0031420B">
        <w:tc>
          <w:tcPr>
            <w:tcW w:w="900" w:type="dxa"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07254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5621" w:type="dxa"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  <w:r w:rsidRPr="00E07254">
              <w:rPr>
                <w:rFonts w:ascii="Times New Roman" w:hAnsi="Times New Roman" w:cs="Times New Roman"/>
                <w:sz w:val="28"/>
              </w:rPr>
              <w:t>Технический осмотр (ремонт - регулировка)</w:t>
            </w:r>
          </w:p>
        </w:tc>
        <w:tc>
          <w:tcPr>
            <w:tcW w:w="2410" w:type="dxa"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  <w:r w:rsidRPr="00E07254">
              <w:rPr>
                <w:rFonts w:ascii="Times New Roman" w:hAnsi="Times New Roman" w:cs="Times New Roman"/>
                <w:sz w:val="28"/>
              </w:rPr>
              <w:t>Периодичность</w:t>
            </w:r>
          </w:p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  <w:r w:rsidRPr="00E07254">
              <w:rPr>
                <w:rFonts w:ascii="Times New Roman" w:hAnsi="Times New Roman" w:cs="Times New Roman"/>
                <w:sz w:val="28"/>
              </w:rPr>
              <w:t>выполнения</w:t>
            </w:r>
          </w:p>
        </w:tc>
      </w:tr>
      <w:tr w:rsidR="00C938DE" w:rsidRPr="00E07254" w:rsidTr="0031420B">
        <w:tc>
          <w:tcPr>
            <w:tcW w:w="900" w:type="dxa"/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1" w:type="dxa"/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Технологическая чистка, продувка сжатым воздухом шкафа управления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vMerge w:val="restart"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  <w:r w:rsidRPr="00E07254">
              <w:rPr>
                <w:rFonts w:ascii="Times New Roman" w:hAnsi="Times New Roman" w:cs="Times New Roman"/>
                <w:sz w:val="28"/>
              </w:rPr>
              <w:t>12 мес., либо каждые 2000 часов работы</w:t>
            </w:r>
          </w:p>
        </w:tc>
      </w:tr>
      <w:tr w:rsidR="00C938DE" w:rsidRPr="00E07254" w:rsidTr="0031420B">
        <w:tc>
          <w:tcPr>
            <w:tcW w:w="900" w:type="dxa"/>
            <w:tcBorders>
              <w:bottom w:val="single" w:sz="4" w:space="0" w:color="000000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21" w:type="dxa"/>
            <w:tcBorders>
              <w:bottom w:val="single" w:sz="4" w:space="0" w:color="000000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электрических и электронных элементов на загрязненность и изменение цвета и проверка затяжки клемм. </w:t>
            </w:r>
          </w:p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Проверка надежности крепления разъемов.</w:t>
            </w:r>
          </w:p>
          <w:p w:rsidR="00C938DE" w:rsidRPr="00973966" w:rsidRDefault="00C938DE" w:rsidP="0031420B">
            <w:pPr>
              <w:widowControl w:val="0"/>
              <w:tabs>
                <w:tab w:val="left" w:pos="2727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Проверка заземления.</w:t>
            </w:r>
          </w:p>
        </w:tc>
        <w:tc>
          <w:tcPr>
            <w:tcW w:w="2410" w:type="dxa"/>
            <w:vMerge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938DE" w:rsidRPr="00E07254" w:rsidTr="0031420B">
        <w:tc>
          <w:tcPr>
            <w:tcW w:w="900" w:type="dxa"/>
            <w:tcBorders>
              <w:bottom w:val="single" w:sz="4" w:space="0" w:color="auto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21" w:type="dxa"/>
            <w:tcBorders>
              <w:bottom w:val="single" w:sz="4" w:space="0" w:color="auto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Проверка шестерен на износ.</w:t>
            </w:r>
          </w:p>
        </w:tc>
        <w:tc>
          <w:tcPr>
            <w:tcW w:w="2410" w:type="dxa"/>
            <w:vMerge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938DE" w:rsidRPr="00E07254" w:rsidTr="0031420B">
        <w:tc>
          <w:tcPr>
            <w:tcW w:w="900" w:type="dxa"/>
            <w:tcBorders>
              <w:top w:val="single" w:sz="4" w:space="0" w:color="auto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21" w:type="dxa"/>
            <w:tcBorders>
              <w:top w:val="single" w:sz="4" w:space="0" w:color="auto"/>
            </w:tcBorders>
          </w:tcPr>
          <w:p w:rsidR="00C938DE" w:rsidRPr="00973966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rPr>
                <w:rFonts w:ascii="Times New Roman" w:hAnsi="Times New Roman" w:cs="Times New Roman"/>
                <w:sz w:val="28"/>
                <w:szCs w:val="28"/>
              </w:rPr>
            </w:pPr>
            <w:r w:rsidRPr="00973966">
              <w:rPr>
                <w:rFonts w:ascii="Times New Roman" w:hAnsi="Times New Roman" w:cs="Times New Roman"/>
                <w:sz w:val="28"/>
                <w:szCs w:val="28"/>
              </w:rPr>
              <w:t>Оценка общего состояния оборудования.</w:t>
            </w:r>
          </w:p>
        </w:tc>
        <w:tc>
          <w:tcPr>
            <w:tcW w:w="2410" w:type="dxa"/>
            <w:vMerge/>
          </w:tcPr>
          <w:p w:rsidR="00C938DE" w:rsidRPr="00E07254" w:rsidRDefault="00C938DE" w:rsidP="0031420B">
            <w:pPr>
              <w:widowControl w:val="0"/>
              <w:tabs>
                <w:tab w:val="left" w:pos="3780"/>
              </w:tabs>
              <w:autoSpaceDE w:val="0"/>
              <w:autoSpaceDN w:val="0"/>
              <w:adjustRightInd w:val="0"/>
              <w:spacing w:line="368" w:lineRule="exact"/>
              <w:ind w:right="-2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938DE" w:rsidRPr="00E07254" w:rsidRDefault="00C938DE" w:rsidP="00C938D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C938DE" w:rsidRPr="00E07254" w:rsidRDefault="00C938DE" w:rsidP="00C938DE">
      <w:pPr>
        <w:rPr>
          <w:rFonts w:ascii="Times New Roman" w:hAnsi="Times New Roman" w:cs="Times New Roman"/>
          <w:sz w:val="28"/>
        </w:rPr>
      </w:pPr>
      <w:r w:rsidRPr="00E07254">
        <w:rPr>
          <w:rFonts w:ascii="Times New Roman" w:hAnsi="Times New Roman" w:cs="Times New Roman"/>
          <w:sz w:val="28"/>
        </w:rPr>
        <w:t>С приведенной информацией ознакомлен:</w:t>
      </w:r>
    </w:p>
    <w:p w:rsidR="00C938DE" w:rsidRPr="00E07254" w:rsidRDefault="00C938DE" w:rsidP="00C938DE">
      <w:pPr>
        <w:rPr>
          <w:rFonts w:ascii="Times New Roman" w:hAnsi="Times New Roman" w:cs="Times New Roman"/>
          <w:sz w:val="32"/>
        </w:rPr>
      </w:pPr>
      <w:r w:rsidRPr="00E07254">
        <w:rPr>
          <w:rFonts w:ascii="Times New Roman" w:hAnsi="Times New Roman" w:cs="Times New Roman"/>
          <w:sz w:val="28"/>
        </w:rPr>
        <w:t xml:space="preserve"> </w:t>
      </w:r>
      <w:r w:rsidRPr="00E07254">
        <w:rPr>
          <w:rFonts w:ascii="Times New Roman" w:hAnsi="Times New Roman" w:cs="Times New Roman"/>
          <w:sz w:val="32"/>
        </w:rPr>
        <w:t>________   _________   ________</w:t>
      </w:r>
    </w:p>
    <w:p w:rsidR="00C938DE" w:rsidRPr="00E07254" w:rsidRDefault="00C938DE" w:rsidP="00C938DE">
      <w:pPr>
        <w:rPr>
          <w:rFonts w:ascii="Times New Roman" w:hAnsi="Times New Roman" w:cs="Times New Roman"/>
          <w:sz w:val="32"/>
        </w:rPr>
      </w:pPr>
      <w:r w:rsidRPr="00E07254">
        <w:rPr>
          <w:rFonts w:ascii="Times New Roman" w:hAnsi="Times New Roman" w:cs="Times New Roman"/>
          <w:sz w:val="32"/>
        </w:rPr>
        <w:t xml:space="preserve"> </w:t>
      </w:r>
      <w:r w:rsidRPr="00E07254">
        <w:rPr>
          <w:rFonts w:ascii="Times New Roman" w:hAnsi="Times New Roman" w:cs="Times New Roman"/>
          <w:sz w:val="20"/>
        </w:rPr>
        <w:t>(</w:t>
      </w:r>
      <w:proofErr w:type="gramStart"/>
      <w:r w:rsidRPr="00E07254">
        <w:rPr>
          <w:rFonts w:ascii="Times New Roman" w:hAnsi="Times New Roman" w:cs="Times New Roman"/>
          <w:sz w:val="20"/>
        </w:rPr>
        <w:t xml:space="preserve">должность)   </w:t>
      </w:r>
      <w:proofErr w:type="gramEnd"/>
      <w:r w:rsidRPr="00E07254">
        <w:rPr>
          <w:rFonts w:ascii="Times New Roman" w:hAnsi="Times New Roman" w:cs="Times New Roman"/>
          <w:sz w:val="20"/>
        </w:rPr>
        <w:t xml:space="preserve">           (подпись) </w:t>
      </w:r>
      <w:r w:rsidRPr="00E07254">
        <w:rPr>
          <w:rFonts w:ascii="Times New Roman" w:hAnsi="Times New Roman" w:cs="Times New Roman"/>
          <w:sz w:val="16"/>
        </w:rPr>
        <w:t xml:space="preserve"> </w:t>
      </w:r>
      <w:r w:rsidRPr="00E07254">
        <w:rPr>
          <w:rFonts w:ascii="Times New Roman" w:hAnsi="Times New Roman" w:cs="Times New Roman"/>
          <w:sz w:val="12"/>
        </w:rPr>
        <w:t xml:space="preserve">                  </w:t>
      </w:r>
      <w:r w:rsidRPr="00E07254">
        <w:rPr>
          <w:rFonts w:ascii="Times New Roman" w:hAnsi="Times New Roman" w:cs="Times New Roman"/>
          <w:sz w:val="20"/>
        </w:rPr>
        <w:t xml:space="preserve">(расшифровка)      </w:t>
      </w:r>
    </w:p>
    <w:p w:rsidR="00C938DE" w:rsidRPr="00E07254" w:rsidRDefault="00C938DE" w:rsidP="00C938DE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Pr="001F1D27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Default="00C938DE" w:rsidP="00C938DE">
      <w:pPr>
        <w:rPr>
          <w:rFonts w:ascii="Times New Roman" w:hAnsi="Times New Roman" w:cs="Times New Roman"/>
          <w:sz w:val="28"/>
          <w:szCs w:val="28"/>
        </w:rPr>
      </w:pPr>
    </w:p>
    <w:p w:rsidR="00C938DE" w:rsidRPr="00F501B0" w:rsidRDefault="00C938DE" w:rsidP="00C938DE">
      <w:pPr>
        <w:tabs>
          <w:tab w:val="left" w:pos="1395"/>
        </w:tabs>
        <w:spacing w:line="240" w:lineRule="auto"/>
        <w:ind w:firstLine="709"/>
        <w:rPr>
          <w:rFonts w:ascii="Times New Roman" w:hAnsi="Times New Roman" w:cs="Times New Roman"/>
          <w:i/>
          <w:sz w:val="24"/>
          <w:szCs w:val="28"/>
        </w:rPr>
      </w:pPr>
      <w:r w:rsidRPr="00455C48">
        <w:rPr>
          <w:rFonts w:ascii="Times New Roman" w:hAnsi="Times New Roman" w:cs="Times New Roman"/>
          <w:i/>
          <w:sz w:val="24"/>
          <w:szCs w:val="28"/>
        </w:rPr>
        <w:t>Производитель постоянно совершенствует конструкцию машин и установок, поэтому инструкции под конкретные изделия могут незначительно отличаться</w:t>
      </w:r>
      <w:r>
        <w:rPr>
          <w:rFonts w:ascii="Times New Roman" w:hAnsi="Times New Roman" w:cs="Times New Roman"/>
          <w:i/>
          <w:sz w:val="24"/>
          <w:szCs w:val="28"/>
        </w:rPr>
        <w:t>.</w:t>
      </w:r>
    </w:p>
    <w:p w:rsidR="00C938DE" w:rsidRDefault="00C938DE" w:rsidP="00C938DE">
      <w:pPr>
        <w:tabs>
          <w:tab w:val="left" w:pos="1395"/>
        </w:tabs>
        <w:spacing w:line="240" w:lineRule="auto"/>
        <w:ind w:firstLine="709"/>
        <w:rPr>
          <w:rFonts w:ascii="Times New Roman" w:hAnsi="Times New Roman" w:cs="Times New Roman"/>
          <w:i/>
          <w:sz w:val="24"/>
          <w:szCs w:val="28"/>
        </w:rPr>
      </w:pPr>
    </w:p>
    <w:p w:rsidR="00C938DE" w:rsidRPr="00455C48" w:rsidRDefault="00C938DE" w:rsidP="00C938DE">
      <w:pPr>
        <w:tabs>
          <w:tab w:val="left" w:pos="13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9F0E3" wp14:editId="00FB10EE">
            <wp:extent cx="6086475" cy="8608247"/>
            <wp:effectExtent l="0" t="0" r="0" b="254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сертификат до 20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906" cy="860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DE" w:rsidRPr="002E67D0" w:rsidRDefault="00C938DE" w:rsidP="00020F30"/>
    <w:p w:rsidR="00894DE9" w:rsidRPr="003E6818" w:rsidRDefault="00894DE9" w:rsidP="00894DE9"/>
    <w:sectPr w:rsidR="00894DE9" w:rsidRPr="003E6818" w:rsidSect="00CB7ED4">
      <w:footerReference w:type="defaul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767" w:rsidRDefault="00911767" w:rsidP="00CB7ED4">
      <w:pPr>
        <w:spacing w:after="0" w:line="240" w:lineRule="auto"/>
      </w:pPr>
      <w:r>
        <w:separator/>
      </w:r>
    </w:p>
  </w:endnote>
  <w:endnote w:type="continuationSeparator" w:id="0">
    <w:p w:rsidR="00911767" w:rsidRDefault="00911767" w:rsidP="00CB7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kzidenzGroteskPro-Bold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kzidenzGrotesk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9283155"/>
      <w:docPartObj>
        <w:docPartGallery w:val="Page Numbers (Bottom of Page)"/>
        <w:docPartUnique/>
      </w:docPartObj>
    </w:sdtPr>
    <w:sdtEndPr/>
    <w:sdtContent>
      <w:p w:rsidR="00E37E64" w:rsidRDefault="00B354D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1B0">
          <w:rPr>
            <w:noProof/>
          </w:rPr>
          <w:t>26</w:t>
        </w:r>
        <w:r>
          <w:fldChar w:fldCharType="end"/>
        </w:r>
      </w:p>
    </w:sdtContent>
  </w:sdt>
  <w:p w:rsidR="00E37E64" w:rsidRDefault="0091176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E64" w:rsidRDefault="00911767">
    <w:pPr>
      <w:pStyle w:val="a6"/>
      <w:jc w:val="center"/>
    </w:pPr>
  </w:p>
  <w:p w:rsidR="00E37E64" w:rsidRDefault="009117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767" w:rsidRDefault="00911767" w:rsidP="00CB7ED4">
      <w:pPr>
        <w:spacing w:after="0" w:line="240" w:lineRule="auto"/>
      </w:pPr>
      <w:r>
        <w:separator/>
      </w:r>
    </w:p>
  </w:footnote>
  <w:footnote w:type="continuationSeparator" w:id="0">
    <w:p w:rsidR="00911767" w:rsidRDefault="00911767" w:rsidP="00CB7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512B"/>
    <w:multiLevelType w:val="hybridMultilevel"/>
    <w:tmpl w:val="64547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506D"/>
    <w:multiLevelType w:val="hybridMultilevel"/>
    <w:tmpl w:val="4DAC31B6"/>
    <w:lvl w:ilvl="0" w:tplc="1562D4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0E4FE8"/>
    <w:multiLevelType w:val="hybridMultilevel"/>
    <w:tmpl w:val="AB5A3B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721B"/>
    <w:multiLevelType w:val="hybridMultilevel"/>
    <w:tmpl w:val="E34460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0159"/>
    <w:multiLevelType w:val="multilevel"/>
    <w:tmpl w:val="D1C4F1B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C4D31CA"/>
    <w:multiLevelType w:val="hybridMultilevel"/>
    <w:tmpl w:val="DF44AEB6"/>
    <w:lvl w:ilvl="0" w:tplc="022CCDEE">
      <w:start w:val="1"/>
      <w:numFmt w:val="bullet"/>
      <w:pStyle w:val="Ctrl-"/>
      <w:lvlText w:val="–"/>
      <w:lvlJc w:val="left"/>
      <w:pPr>
        <w:tabs>
          <w:tab w:val="num" w:pos="3479"/>
        </w:tabs>
        <w:ind w:left="3479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3CEE36DA"/>
    <w:multiLevelType w:val="multilevel"/>
    <w:tmpl w:val="061CB7D4"/>
    <w:lvl w:ilvl="0">
      <w:start w:val="2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2520"/>
      </w:pPr>
      <w:rPr>
        <w:rFonts w:hint="default"/>
      </w:rPr>
    </w:lvl>
  </w:abstractNum>
  <w:abstractNum w:abstractNumId="7" w15:restartNumberingAfterBreak="0">
    <w:nsid w:val="485F2022"/>
    <w:multiLevelType w:val="hybridMultilevel"/>
    <w:tmpl w:val="7DB02A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A10EF"/>
    <w:multiLevelType w:val="multilevel"/>
    <w:tmpl w:val="443A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59C948D5"/>
    <w:multiLevelType w:val="hybridMultilevel"/>
    <w:tmpl w:val="D3200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77432"/>
    <w:multiLevelType w:val="multilevel"/>
    <w:tmpl w:val="DFA69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C67069"/>
    <w:multiLevelType w:val="multilevel"/>
    <w:tmpl w:val="379A6B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68DB5946"/>
    <w:multiLevelType w:val="hybridMultilevel"/>
    <w:tmpl w:val="002AC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872CC"/>
    <w:multiLevelType w:val="hybridMultilevel"/>
    <w:tmpl w:val="D09CA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756D6C"/>
    <w:multiLevelType w:val="hybridMultilevel"/>
    <w:tmpl w:val="E196D400"/>
    <w:lvl w:ilvl="0" w:tplc="4AEEDF58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5" w15:restartNumberingAfterBreak="0">
    <w:nsid w:val="776A608B"/>
    <w:multiLevelType w:val="hybridMultilevel"/>
    <w:tmpl w:val="6CA46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C18F8"/>
    <w:multiLevelType w:val="hybridMultilevel"/>
    <w:tmpl w:val="CFF0D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74375"/>
    <w:multiLevelType w:val="multilevel"/>
    <w:tmpl w:val="22D6ACEE"/>
    <w:lvl w:ilvl="0">
      <w:start w:val="1"/>
      <w:numFmt w:val="decimal"/>
      <w:pStyle w:val="1"/>
      <w:suff w:val="space"/>
      <w:lvlText w:val="%1."/>
      <w:lvlJc w:val="left"/>
      <w:pPr>
        <w:ind w:left="1106" w:hanging="113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1135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1135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135" w:firstLine="0"/>
      </w:pPr>
      <w:rPr>
        <w:rFonts w:ascii="Times New Roman" w:hAnsi="Times New Roman" w:hint="default"/>
        <w:b w:val="0"/>
        <w:i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3655"/>
        </w:tabs>
        <w:ind w:left="336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5"/>
        </w:tabs>
        <w:ind w:left="387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5"/>
        </w:tabs>
        <w:ind w:left="437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5"/>
        </w:tabs>
        <w:ind w:left="487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5"/>
        </w:tabs>
        <w:ind w:left="5455" w:hanging="144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5"/>
  </w:num>
  <w:num w:numId="5">
    <w:abstractNumId w:val="9"/>
  </w:num>
  <w:num w:numId="6">
    <w:abstractNumId w:val="17"/>
  </w:num>
  <w:num w:numId="7">
    <w:abstractNumId w:val="5"/>
  </w:num>
  <w:num w:numId="8">
    <w:abstractNumId w:val="8"/>
  </w:num>
  <w:num w:numId="9">
    <w:abstractNumId w:val="6"/>
  </w:num>
  <w:num w:numId="10">
    <w:abstractNumId w:val="13"/>
  </w:num>
  <w:num w:numId="11">
    <w:abstractNumId w:val="0"/>
  </w:num>
  <w:num w:numId="12">
    <w:abstractNumId w:val="14"/>
  </w:num>
  <w:num w:numId="13">
    <w:abstractNumId w:val="1"/>
  </w:num>
  <w:num w:numId="14">
    <w:abstractNumId w:val="3"/>
  </w:num>
  <w:num w:numId="15">
    <w:abstractNumId w:val="2"/>
  </w:num>
  <w:num w:numId="16">
    <w:abstractNumId w:val="11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1B"/>
    <w:rsid w:val="00020F30"/>
    <w:rsid w:val="000730E3"/>
    <w:rsid w:val="000755A2"/>
    <w:rsid w:val="00095E38"/>
    <w:rsid w:val="000975AB"/>
    <w:rsid w:val="000D525C"/>
    <w:rsid w:val="000E159E"/>
    <w:rsid w:val="001159F8"/>
    <w:rsid w:val="00144979"/>
    <w:rsid w:val="00156D12"/>
    <w:rsid w:val="001E5996"/>
    <w:rsid w:val="0024730A"/>
    <w:rsid w:val="002526E7"/>
    <w:rsid w:val="002C58B9"/>
    <w:rsid w:val="002E67D0"/>
    <w:rsid w:val="002E71E5"/>
    <w:rsid w:val="00301D51"/>
    <w:rsid w:val="003E6818"/>
    <w:rsid w:val="0041109E"/>
    <w:rsid w:val="00432A71"/>
    <w:rsid w:val="00454AC7"/>
    <w:rsid w:val="00547EB7"/>
    <w:rsid w:val="00575E42"/>
    <w:rsid w:val="00591449"/>
    <w:rsid w:val="006D7E43"/>
    <w:rsid w:val="006F5C9A"/>
    <w:rsid w:val="007060B3"/>
    <w:rsid w:val="00725FB7"/>
    <w:rsid w:val="00727F70"/>
    <w:rsid w:val="007369B2"/>
    <w:rsid w:val="00783941"/>
    <w:rsid w:val="007A0102"/>
    <w:rsid w:val="007F2F12"/>
    <w:rsid w:val="0080237C"/>
    <w:rsid w:val="008400A6"/>
    <w:rsid w:val="00894DE9"/>
    <w:rsid w:val="00896842"/>
    <w:rsid w:val="00911767"/>
    <w:rsid w:val="00921D37"/>
    <w:rsid w:val="00941987"/>
    <w:rsid w:val="00976E4A"/>
    <w:rsid w:val="00991E3E"/>
    <w:rsid w:val="009E4D2C"/>
    <w:rsid w:val="009F2D19"/>
    <w:rsid w:val="009F5988"/>
    <w:rsid w:val="00A27B66"/>
    <w:rsid w:val="00A502FB"/>
    <w:rsid w:val="00A95C4F"/>
    <w:rsid w:val="00AD77DF"/>
    <w:rsid w:val="00B354D2"/>
    <w:rsid w:val="00B606FA"/>
    <w:rsid w:val="00B65B64"/>
    <w:rsid w:val="00B94006"/>
    <w:rsid w:val="00BC22AA"/>
    <w:rsid w:val="00BE5972"/>
    <w:rsid w:val="00BE663A"/>
    <w:rsid w:val="00C23AE9"/>
    <w:rsid w:val="00C35557"/>
    <w:rsid w:val="00C73B03"/>
    <w:rsid w:val="00C938DE"/>
    <w:rsid w:val="00CB7ED4"/>
    <w:rsid w:val="00CE09BA"/>
    <w:rsid w:val="00CE33DA"/>
    <w:rsid w:val="00CE58C6"/>
    <w:rsid w:val="00D015CE"/>
    <w:rsid w:val="00D03F09"/>
    <w:rsid w:val="00D35037"/>
    <w:rsid w:val="00DB31FC"/>
    <w:rsid w:val="00DC1BB9"/>
    <w:rsid w:val="00E10DD8"/>
    <w:rsid w:val="00E56597"/>
    <w:rsid w:val="00E71B32"/>
    <w:rsid w:val="00E81774"/>
    <w:rsid w:val="00EF21D4"/>
    <w:rsid w:val="00F501B0"/>
    <w:rsid w:val="00F5634B"/>
    <w:rsid w:val="00F903BA"/>
    <w:rsid w:val="00FD311A"/>
    <w:rsid w:val="00FD5C1B"/>
    <w:rsid w:val="00FF0949"/>
    <w:rsid w:val="00FF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F9C53"/>
  <w15:chartTrackingRefBased/>
  <w15:docId w15:val="{35398953-49AE-43DE-8591-05292D25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2E67D0"/>
    <w:pPr>
      <w:keepNext/>
      <w:numPr>
        <w:numId w:val="6"/>
      </w:numPr>
      <w:tabs>
        <w:tab w:val="left" w:pos="284"/>
      </w:tabs>
      <w:spacing w:after="120" w:line="240" w:lineRule="auto"/>
      <w:ind w:left="397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styleId="2">
    <w:name w:val="heading 2"/>
    <w:basedOn w:val="a"/>
    <w:next w:val="a"/>
    <w:link w:val="20"/>
    <w:autoRedefine/>
    <w:qFormat/>
    <w:rsid w:val="002E67D0"/>
    <w:pPr>
      <w:keepNext/>
      <w:numPr>
        <w:ilvl w:val="1"/>
        <w:numId w:val="6"/>
      </w:numPr>
      <w:tabs>
        <w:tab w:val="left" w:pos="284"/>
      </w:tabs>
      <w:spacing w:before="120" w:after="60" w:line="24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ru-RU"/>
    </w:rPr>
  </w:style>
  <w:style w:type="paragraph" w:styleId="3">
    <w:name w:val="heading 3"/>
    <w:basedOn w:val="a"/>
    <w:next w:val="a"/>
    <w:link w:val="30"/>
    <w:autoRedefine/>
    <w:qFormat/>
    <w:rsid w:val="002E67D0"/>
    <w:pPr>
      <w:keepNext/>
      <w:numPr>
        <w:ilvl w:val="2"/>
        <w:numId w:val="6"/>
      </w:numPr>
      <w:tabs>
        <w:tab w:val="left" w:pos="284"/>
      </w:tabs>
      <w:spacing w:before="120" w:after="60" w:line="240" w:lineRule="auto"/>
      <w:jc w:val="both"/>
      <w:outlineLvl w:val="2"/>
    </w:pPr>
    <w:rPr>
      <w:rFonts w:ascii="Arial" w:eastAsia="Times New Roman" w:hAnsi="Arial" w:cs="Arial"/>
      <w:b/>
      <w:bCs/>
      <w:sz w:val="20"/>
      <w:szCs w:val="26"/>
      <w:lang w:eastAsia="ru-RU"/>
    </w:rPr>
  </w:style>
  <w:style w:type="paragraph" w:styleId="4">
    <w:name w:val="heading 4"/>
    <w:basedOn w:val="a"/>
    <w:next w:val="a"/>
    <w:link w:val="40"/>
    <w:autoRedefine/>
    <w:qFormat/>
    <w:rsid w:val="002E67D0"/>
    <w:pPr>
      <w:numPr>
        <w:ilvl w:val="3"/>
        <w:numId w:val="6"/>
      </w:numPr>
      <w:tabs>
        <w:tab w:val="left" w:pos="284"/>
      </w:tabs>
      <w:spacing w:after="120" w:line="240" w:lineRule="auto"/>
      <w:jc w:val="both"/>
      <w:outlineLvl w:val="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81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E67D0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E67D0"/>
    <w:rPr>
      <w:rFonts w:ascii="Arial" w:eastAsia="Times New Roman" w:hAnsi="Arial"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E67D0"/>
    <w:rPr>
      <w:rFonts w:ascii="Arial" w:eastAsia="Times New Roman" w:hAnsi="Arial" w:cs="Arial"/>
      <w:b/>
      <w:bCs/>
      <w:sz w:val="20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E67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trl-">
    <w:name w:val="Маркер Ctrl -"/>
    <w:basedOn w:val="a"/>
    <w:autoRedefine/>
    <w:rsid w:val="002E67D0"/>
    <w:pPr>
      <w:numPr>
        <w:numId w:val="7"/>
      </w:numPr>
      <w:tabs>
        <w:tab w:val="clear" w:pos="3479"/>
        <w:tab w:val="left" w:pos="284"/>
        <w:tab w:val="num" w:pos="700"/>
      </w:tabs>
      <w:spacing w:after="120" w:line="240" w:lineRule="auto"/>
      <w:ind w:left="700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2E67D0"/>
    <w:rPr>
      <w:i/>
      <w:iCs/>
    </w:rPr>
  </w:style>
  <w:style w:type="table" w:styleId="a5">
    <w:name w:val="Table Grid"/>
    <w:basedOn w:val="a1"/>
    <w:uiPriority w:val="59"/>
    <w:rsid w:val="00C9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C93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38DE"/>
  </w:style>
  <w:style w:type="character" w:styleId="a8">
    <w:name w:val="Hyperlink"/>
    <w:basedOn w:val="a0"/>
    <w:uiPriority w:val="99"/>
    <w:unhideWhenUsed/>
    <w:rsid w:val="00EF21D4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7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7ED4"/>
  </w:style>
  <w:style w:type="paragraph" w:styleId="ab">
    <w:name w:val="Balloon Text"/>
    <w:basedOn w:val="a"/>
    <w:link w:val="ac"/>
    <w:uiPriority w:val="99"/>
    <w:semiHidden/>
    <w:unhideWhenUsed/>
    <w:rsid w:val="0009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7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oik.co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9579D-73DB-49FB-A430-EB6C2CDA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35</Pages>
  <Words>5120</Words>
  <Characters>29190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87</cp:revision>
  <cp:lastPrinted>2018-05-29T11:28:00Z</cp:lastPrinted>
  <dcterms:created xsi:type="dcterms:W3CDTF">2018-05-29T06:04:00Z</dcterms:created>
  <dcterms:modified xsi:type="dcterms:W3CDTF">2018-05-29T11:53:00Z</dcterms:modified>
</cp:coreProperties>
</file>